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60F0" w14:textId="77777777" w:rsidR="00B46147" w:rsidRPr="00075DEC" w:rsidRDefault="00B46147">
      <w:pPr>
        <w:spacing w:before="0" w:after="0" w:line="240" w:lineRule="auto"/>
        <w:jc w:val="left"/>
        <w:rPr>
          <w:lang w:val="en-US"/>
        </w:rPr>
      </w:pPr>
      <w:bookmarkStart w:id="0" w:name="_Ref420113866"/>
    </w:p>
    <w:tbl>
      <w:tblPr>
        <w:tblStyle w:val="Grilledutableau"/>
        <w:tblW w:w="0" w:type="auto"/>
        <w:tblInd w:w="-5" w:type="dxa"/>
        <w:tblLook w:val="04A0" w:firstRow="1" w:lastRow="0" w:firstColumn="1" w:lastColumn="0" w:noHBand="0" w:noVBand="1"/>
      </w:tblPr>
      <w:tblGrid>
        <w:gridCol w:w="1796"/>
        <w:gridCol w:w="7667"/>
      </w:tblGrid>
      <w:tr w:rsidR="009C46F7" w:rsidRPr="00075DEC" w14:paraId="19284A66" w14:textId="77777777" w:rsidTr="06D5281A">
        <w:tc>
          <w:tcPr>
            <w:tcW w:w="1796" w:type="dxa"/>
          </w:tcPr>
          <w:p w14:paraId="03B549D2" w14:textId="4E7185D5" w:rsidR="009C46F7" w:rsidRPr="00075DEC" w:rsidRDefault="5E86D86A" w:rsidP="00FA48BA">
            <w:pPr>
              <w:jc w:val="center"/>
              <w:rPr>
                <w:b/>
                <w:bCs/>
                <w:lang w:val="en-US"/>
              </w:rPr>
            </w:pPr>
            <w:r w:rsidRPr="00075DEC">
              <w:rPr>
                <w:b/>
                <w:bCs/>
                <w:lang w:val="en-US"/>
              </w:rPr>
              <w:t>Study</w:t>
            </w:r>
            <w:r w:rsidR="00FA48BA" w:rsidRPr="00075DEC">
              <w:rPr>
                <w:b/>
                <w:bCs/>
                <w:lang w:val="en-US"/>
              </w:rPr>
              <w:t xml:space="preserve"> </w:t>
            </w:r>
            <w:r w:rsidR="00717CF2" w:rsidRPr="00075DEC">
              <w:rPr>
                <w:b/>
                <w:bCs/>
                <w:lang w:val="en-US"/>
              </w:rPr>
              <w:t>title</w:t>
            </w:r>
          </w:p>
        </w:tc>
        <w:tc>
          <w:tcPr>
            <w:tcW w:w="7667" w:type="dxa"/>
          </w:tcPr>
          <w:p w14:paraId="2B4BE1F5" w14:textId="30F5C403" w:rsidR="00BF7F8F" w:rsidRPr="00075DEC" w:rsidRDefault="000B7C34" w:rsidP="00475F12">
            <w:pPr>
              <w:rPr>
                <w:rStyle w:val="CPTVariable"/>
                <w:lang w:val="en-US"/>
              </w:rPr>
            </w:pPr>
            <w:r w:rsidRPr="00075DEC">
              <w:rPr>
                <w:color w:val="2FB4E9"/>
                <w:lang w:val="en-US"/>
              </w:rPr>
              <w:t>An observational study to describe the population of patients</w:t>
            </w:r>
            <w:r w:rsidR="0011095E" w:rsidRPr="00075DEC">
              <w:rPr>
                <w:color w:val="2FB4E9"/>
                <w:lang w:val="en-US"/>
              </w:rPr>
              <w:t xml:space="preserve"> </w:t>
            </w:r>
            <w:r w:rsidRPr="00075DEC">
              <w:rPr>
                <w:color w:val="2FB4E9"/>
                <w:lang w:val="en-US"/>
              </w:rPr>
              <w:t>treated with extended adjuvant neratinib</w:t>
            </w:r>
            <w:r w:rsidR="00027303" w:rsidRPr="00075DEC">
              <w:rPr>
                <w:color w:val="2FB4E9"/>
                <w:lang w:val="en-US"/>
              </w:rPr>
              <w:t>.</w:t>
            </w:r>
          </w:p>
        </w:tc>
      </w:tr>
      <w:tr w:rsidR="008069B0" w:rsidRPr="00075DEC" w14:paraId="0219177F" w14:textId="77777777" w:rsidTr="06D5281A">
        <w:trPr>
          <w:trHeight w:val="1347"/>
        </w:trPr>
        <w:tc>
          <w:tcPr>
            <w:tcW w:w="1796" w:type="dxa"/>
          </w:tcPr>
          <w:p w14:paraId="634AFC48" w14:textId="4D9EBC03" w:rsidR="00EB6E5C" w:rsidRPr="00075DEC" w:rsidRDefault="00EB6E5C" w:rsidP="00EB6E5C">
            <w:pPr>
              <w:jc w:val="center"/>
              <w:rPr>
                <w:b/>
                <w:bCs/>
                <w:lang w:val="en-US"/>
              </w:rPr>
            </w:pPr>
            <w:r w:rsidRPr="00075DEC">
              <w:rPr>
                <w:b/>
                <w:bCs/>
                <w:lang w:val="en-US"/>
              </w:rPr>
              <w:t>Disease</w:t>
            </w:r>
          </w:p>
          <w:p w14:paraId="39BAEF17" w14:textId="5D9F98A1" w:rsidR="006B488E" w:rsidRPr="00075DEC" w:rsidRDefault="00FA4161" w:rsidP="00EB6E5C">
            <w:pPr>
              <w:jc w:val="center"/>
              <w:rPr>
                <w:b/>
                <w:bCs/>
                <w:lang w:val="en-US"/>
              </w:rPr>
            </w:pPr>
            <w:r w:rsidRPr="00075DEC">
              <w:rPr>
                <w:b/>
                <w:bCs/>
                <w:noProof/>
                <w:lang w:val="en-US"/>
              </w:rPr>
              <w:drawing>
                <wp:inline distT="0" distB="0" distL="0" distR="0" wp14:anchorId="7B754B7A" wp14:editId="3C3D8679">
                  <wp:extent cx="558800" cy="558800"/>
                  <wp:effectExtent l="0" t="0" r="0" b="0"/>
                  <wp:docPr id="9" name="Graphique 9" descr="Médica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Médical contou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58800" cy="558800"/>
                          </a:xfrm>
                          <a:prstGeom prst="rect">
                            <a:avLst/>
                          </a:prstGeom>
                        </pic:spPr>
                      </pic:pic>
                    </a:graphicData>
                  </a:graphic>
                </wp:inline>
              </w:drawing>
            </w:r>
          </w:p>
        </w:tc>
        <w:tc>
          <w:tcPr>
            <w:tcW w:w="7667" w:type="dxa"/>
          </w:tcPr>
          <w:p w14:paraId="53731C7F" w14:textId="29464E58" w:rsidR="006B488E" w:rsidRPr="00075DEC" w:rsidRDefault="0099762A" w:rsidP="009A60B3">
            <w:pPr>
              <w:jc w:val="left"/>
              <w:rPr>
                <w:rStyle w:val="CPTVariable"/>
                <w:lang w:val="en-US"/>
              </w:rPr>
            </w:pPr>
            <w:r w:rsidRPr="00075DEC">
              <w:rPr>
                <w:color w:val="2FB4E9"/>
                <w:lang w:val="en-US"/>
              </w:rPr>
              <w:t>B</w:t>
            </w:r>
            <w:r w:rsidR="0070051B" w:rsidRPr="00075DEC">
              <w:rPr>
                <w:color w:val="2FB4E9"/>
                <w:lang w:val="en-US"/>
              </w:rPr>
              <w:t>reast cancer</w:t>
            </w:r>
          </w:p>
        </w:tc>
      </w:tr>
      <w:tr w:rsidR="006B488E" w:rsidRPr="00075DEC" w14:paraId="537FB23D" w14:textId="77777777" w:rsidTr="06D5281A">
        <w:tc>
          <w:tcPr>
            <w:tcW w:w="1796" w:type="dxa"/>
          </w:tcPr>
          <w:p w14:paraId="04FDEA00" w14:textId="0DBAD4D7" w:rsidR="0082082C" w:rsidRPr="00075DEC" w:rsidRDefault="0082082C" w:rsidP="0082082C">
            <w:pPr>
              <w:jc w:val="center"/>
              <w:rPr>
                <w:b/>
                <w:bCs/>
                <w:lang w:val="en-US"/>
              </w:rPr>
            </w:pPr>
            <w:r w:rsidRPr="00075DEC">
              <w:rPr>
                <w:b/>
                <w:bCs/>
                <w:lang w:val="en-US"/>
              </w:rPr>
              <w:t>Treatment</w:t>
            </w:r>
            <w:r w:rsidR="42D0A575" w:rsidRPr="00075DEC">
              <w:rPr>
                <w:b/>
                <w:bCs/>
                <w:lang w:val="en-US"/>
              </w:rPr>
              <w:t>(s)</w:t>
            </w:r>
          </w:p>
          <w:p w14:paraId="4246BFB8" w14:textId="57A52C89" w:rsidR="42D0A575" w:rsidRPr="00075DEC" w:rsidRDefault="42D0A575" w:rsidP="66CA4604">
            <w:pPr>
              <w:jc w:val="center"/>
              <w:rPr>
                <w:b/>
                <w:bCs/>
                <w:lang w:val="en-US"/>
              </w:rPr>
            </w:pPr>
            <w:r w:rsidRPr="00075DEC">
              <w:rPr>
                <w:b/>
                <w:bCs/>
                <w:lang w:val="en-US"/>
              </w:rPr>
              <w:t>observed</w:t>
            </w:r>
          </w:p>
          <w:p w14:paraId="17A71112" w14:textId="03D7B315" w:rsidR="006B488E" w:rsidRPr="00075DEC" w:rsidRDefault="00E10287" w:rsidP="0082082C">
            <w:pPr>
              <w:jc w:val="center"/>
              <w:rPr>
                <w:b/>
                <w:bCs/>
                <w:lang w:val="en-US"/>
              </w:rPr>
            </w:pPr>
            <w:r w:rsidRPr="00075DEC">
              <w:rPr>
                <w:b/>
                <w:bCs/>
                <w:noProof/>
                <w:lang w:val="en-US"/>
              </w:rPr>
              <w:drawing>
                <wp:inline distT="0" distB="0" distL="0" distR="0" wp14:anchorId="78CFD0BC" wp14:editId="42B066EC">
                  <wp:extent cx="450850" cy="450850"/>
                  <wp:effectExtent l="0" t="0" r="0" b="6350"/>
                  <wp:docPr id="5" name="Graphique 5" descr="Médecin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Médecine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0850" cy="450850"/>
                          </a:xfrm>
                          <a:prstGeom prst="rect">
                            <a:avLst/>
                          </a:prstGeom>
                        </pic:spPr>
                      </pic:pic>
                    </a:graphicData>
                  </a:graphic>
                </wp:inline>
              </w:drawing>
            </w:r>
          </w:p>
        </w:tc>
        <w:tc>
          <w:tcPr>
            <w:tcW w:w="7667" w:type="dxa"/>
          </w:tcPr>
          <w:p w14:paraId="7F46A047" w14:textId="5921BC85" w:rsidR="006B488E" w:rsidRPr="00075DEC" w:rsidRDefault="00DD3EEE" w:rsidP="557A007B">
            <w:pPr>
              <w:jc w:val="left"/>
              <w:rPr>
                <w:rStyle w:val="CPTVariable"/>
                <w:lang w:val="en-US"/>
              </w:rPr>
            </w:pPr>
            <w:r w:rsidRPr="00075DEC">
              <w:rPr>
                <w:color w:val="2FB4E9"/>
                <w:lang w:val="en-US"/>
              </w:rPr>
              <w:t>Neratinib (</w:t>
            </w:r>
            <w:proofErr w:type="spellStart"/>
            <w:r w:rsidRPr="00075DEC">
              <w:rPr>
                <w:color w:val="2FB4E9"/>
                <w:lang w:val="en-US"/>
              </w:rPr>
              <w:t>Nerlynx</w:t>
            </w:r>
            <w:proofErr w:type="spellEnd"/>
            <w:r w:rsidRPr="00075DEC">
              <w:rPr>
                <w:color w:val="2FB4E9"/>
                <w:vertAlign w:val="superscript"/>
                <w:lang w:val="en-US"/>
              </w:rPr>
              <w:t>®</w:t>
            </w:r>
            <w:r w:rsidRPr="00075DEC">
              <w:rPr>
                <w:color w:val="2FB4E9"/>
                <w:lang w:val="en-US"/>
              </w:rPr>
              <w:t>)</w:t>
            </w:r>
          </w:p>
        </w:tc>
      </w:tr>
      <w:tr w:rsidR="006B488E" w:rsidRPr="00075DEC" w14:paraId="16DEDB4F" w14:textId="77777777" w:rsidTr="06D5281A">
        <w:tc>
          <w:tcPr>
            <w:tcW w:w="1796" w:type="dxa"/>
          </w:tcPr>
          <w:p w14:paraId="5770CF24" w14:textId="560B7FD8" w:rsidR="0082082C" w:rsidRPr="00075DEC" w:rsidRDefault="0082082C" w:rsidP="0082082C">
            <w:pPr>
              <w:jc w:val="center"/>
              <w:rPr>
                <w:b/>
                <w:bCs/>
                <w:lang w:val="en-US"/>
              </w:rPr>
            </w:pPr>
            <w:r w:rsidRPr="00075DEC">
              <w:rPr>
                <w:b/>
                <w:bCs/>
                <w:lang w:val="en-US"/>
              </w:rPr>
              <w:t>Participant</w:t>
            </w:r>
            <w:r w:rsidR="00405BD9" w:rsidRPr="00075DEC">
              <w:rPr>
                <w:b/>
                <w:bCs/>
                <w:lang w:val="en-US"/>
              </w:rPr>
              <w:t>s</w:t>
            </w:r>
          </w:p>
          <w:p w14:paraId="64E59E1B" w14:textId="4D74DB16" w:rsidR="006B488E" w:rsidRPr="00075DEC" w:rsidRDefault="3115BE7C" w:rsidP="0082082C">
            <w:pPr>
              <w:jc w:val="center"/>
              <w:rPr>
                <w:b/>
                <w:bCs/>
                <w:lang w:val="en-US"/>
              </w:rPr>
            </w:pPr>
            <w:r w:rsidRPr="00075DEC">
              <w:rPr>
                <w:noProof/>
                <w:lang w:val="en-US"/>
              </w:rPr>
              <w:drawing>
                <wp:inline distT="0" distB="0" distL="0" distR="0" wp14:anchorId="31C832DF" wp14:editId="3FEC051C">
                  <wp:extent cx="514350" cy="514350"/>
                  <wp:effectExtent l="0" t="0" r="0" b="0"/>
                  <wp:docPr id="6" name="Graphique 6" descr="Groupe d’homm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6"/>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514350" cy="514350"/>
                          </a:xfrm>
                          <a:prstGeom prst="rect">
                            <a:avLst/>
                          </a:prstGeom>
                        </pic:spPr>
                      </pic:pic>
                    </a:graphicData>
                  </a:graphic>
                </wp:inline>
              </w:drawing>
            </w:r>
          </w:p>
        </w:tc>
        <w:tc>
          <w:tcPr>
            <w:tcW w:w="7667" w:type="dxa"/>
          </w:tcPr>
          <w:p w14:paraId="57EF6ABE" w14:textId="490B4E03" w:rsidR="006B488E" w:rsidRPr="00075DEC" w:rsidRDefault="00D21F07" w:rsidP="00475F12">
            <w:pPr>
              <w:rPr>
                <w:rStyle w:val="CPTVariable"/>
                <w:lang w:val="en-US"/>
              </w:rPr>
            </w:pPr>
            <w:r w:rsidRPr="00075DEC">
              <w:rPr>
                <w:color w:val="2FB4E9"/>
                <w:lang w:val="en-US"/>
              </w:rPr>
              <w:t>Adult patients with HER2+ early breast cancer who have been treated in the Early Access Program (EAP) with extended adjuvant neratinib in Europe from August 01, 2017 until December 31, 2020</w:t>
            </w:r>
            <w:r w:rsidR="00027303" w:rsidRPr="00075DEC">
              <w:rPr>
                <w:color w:val="2FB4E9"/>
                <w:lang w:val="en-US"/>
              </w:rPr>
              <w:t>.</w:t>
            </w:r>
          </w:p>
        </w:tc>
      </w:tr>
      <w:tr w:rsidR="0054774F" w:rsidRPr="00075DEC" w14:paraId="1AC89095" w14:textId="77777777" w:rsidTr="06D5281A">
        <w:tc>
          <w:tcPr>
            <w:tcW w:w="1796" w:type="dxa"/>
          </w:tcPr>
          <w:p w14:paraId="7F3C7BF4" w14:textId="562410B3" w:rsidR="0054774F" w:rsidRPr="00075DEC" w:rsidRDefault="0024560F" w:rsidP="0082082C">
            <w:pPr>
              <w:jc w:val="center"/>
              <w:rPr>
                <w:b/>
                <w:bCs/>
                <w:lang w:val="en-US"/>
              </w:rPr>
            </w:pPr>
            <w:r>
              <w:rPr>
                <w:b/>
                <w:bCs/>
                <w:lang w:val="en-US"/>
              </w:rPr>
              <w:t>Study</w:t>
            </w:r>
            <w:r w:rsidR="00D06729">
              <w:rPr>
                <w:b/>
                <w:bCs/>
                <w:lang w:val="en-US"/>
              </w:rPr>
              <w:t xml:space="preserve"> </w:t>
            </w:r>
            <w:r w:rsidR="005817BC" w:rsidRPr="00075DEC">
              <w:rPr>
                <w:b/>
                <w:bCs/>
                <w:lang w:val="en-US"/>
              </w:rPr>
              <w:t>date</w:t>
            </w:r>
            <w:r w:rsidR="002F7F16" w:rsidRPr="00075DEC">
              <w:rPr>
                <w:b/>
                <w:bCs/>
                <w:lang w:val="en-US"/>
              </w:rPr>
              <w:t>s</w:t>
            </w:r>
          </w:p>
          <w:p w14:paraId="4BC03C31" w14:textId="29C8D3FE" w:rsidR="005817BC" w:rsidRPr="00075DEC" w:rsidRDefault="005817BC" w:rsidP="0082082C">
            <w:pPr>
              <w:jc w:val="center"/>
              <w:rPr>
                <w:b/>
                <w:bCs/>
                <w:lang w:val="en-US"/>
              </w:rPr>
            </w:pPr>
            <w:r w:rsidRPr="00075DEC">
              <w:rPr>
                <w:b/>
                <w:bCs/>
                <w:noProof/>
                <w:lang w:val="en-US"/>
              </w:rPr>
              <w:drawing>
                <wp:inline distT="0" distB="0" distL="0" distR="0" wp14:anchorId="187989FF" wp14:editId="729FA7EC">
                  <wp:extent cx="571500" cy="571500"/>
                  <wp:effectExtent l="0" t="0" r="0" b="0"/>
                  <wp:docPr id="12" name="Graphique 12" descr="Calendrier mensu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Calendrier mensuel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71500" cy="571500"/>
                          </a:xfrm>
                          <a:prstGeom prst="rect">
                            <a:avLst/>
                          </a:prstGeom>
                        </pic:spPr>
                      </pic:pic>
                    </a:graphicData>
                  </a:graphic>
                </wp:inline>
              </w:drawing>
            </w:r>
          </w:p>
        </w:tc>
        <w:tc>
          <w:tcPr>
            <w:tcW w:w="7667" w:type="dxa"/>
          </w:tcPr>
          <w:p w14:paraId="28D1FC4B" w14:textId="316984BC" w:rsidR="0054774F" w:rsidRPr="00075DEC" w:rsidRDefault="1C172B18" w:rsidP="009D7572">
            <w:pPr>
              <w:rPr>
                <w:rStyle w:val="CPTVariable"/>
                <w:lang w:val="en-US"/>
              </w:rPr>
            </w:pPr>
            <w:r w:rsidRPr="00075DEC">
              <w:rPr>
                <w:color w:val="2FB4E9"/>
                <w:lang w:val="en-US"/>
              </w:rPr>
              <w:t xml:space="preserve">Collection </w:t>
            </w:r>
            <w:r w:rsidR="5DA94FCA" w:rsidRPr="00075DEC">
              <w:rPr>
                <w:color w:val="2FB4E9"/>
                <w:lang w:val="en-US"/>
              </w:rPr>
              <w:t>of data takes place f</w:t>
            </w:r>
            <w:r w:rsidR="51CF4999" w:rsidRPr="00075DEC">
              <w:rPr>
                <w:color w:val="2FB4E9"/>
                <w:lang w:val="en-US"/>
              </w:rPr>
              <w:t xml:space="preserve">rom July 2022 to </w:t>
            </w:r>
            <w:r w:rsidR="005024B8">
              <w:rPr>
                <w:color w:val="2FB4E9"/>
                <w:lang w:val="en-US"/>
              </w:rPr>
              <w:t>January</w:t>
            </w:r>
            <w:r w:rsidR="005024B8" w:rsidRPr="00075DEC">
              <w:rPr>
                <w:color w:val="2FB4E9"/>
                <w:lang w:val="en-US"/>
              </w:rPr>
              <w:t xml:space="preserve"> </w:t>
            </w:r>
            <w:r w:rsidR="51CF4999" w:rsidRPr="00075DEC">
              <w:rPr>
                <w:color w:val="2FB4E9"/>
                <w:lang w:val="en-US"/>
              </w:rPr>
              <w:t>2023</w:t>
            </w:r>
            <w:r w:rsidR="711A13E3" w:rsidRPr="00075DEC">
              <w:rPr>
                <w:color w:val="2FB4E9"/>
                <w:lang w:val="en-US"/>
              </w:rPr>
              <w:t>.</w:t>
            </w:r>
          </w:p>
        </w:tc>
      </w:tr>
      <w:tr w:rsidR="00FD2757" w:rsidRPr="00075DEC" w14:paraId="0DFCCDE9" w14:textId="77777777" w:rsidTr="06D5281A">
        <w:tc>
          <w:tcPr>
            <w:tcW w:w="1796" w:type="dxa"/>
          </w:tcPr>
          <w:p w14:paraId="2A953883" w14:textId="514A9E4C" w:rsidR="00FD2757" w:rsidRPr="00075DEC" w:rsidRDefault="000141CC" w:rsidP="0082082C">
            <w:pPr>
              <w:jc w:val="center"/>
              <w:rPr>
                <w:b/>
                <w:bCs/>
                <w:lang w:val="en-US"/>
              </w:rPr>
            </w:pPr>
            <w:r w:rsidRPr="00075DEC">
              <w:rPr>
                <w:b/>
                <w:bCs/>
                <w:lang w:val="en-US"/>
              </w:rPr>
              <w:t xml:space="preserve">Study </w:t>
            </w:r>
            <w:r w:rsidR="1576DDC2" w:rsidRPr="00075DEC">
              <w:rPr>
                <w:b/>
                <w:bCs/>
                <w:lang w:val="en-US"/>
              </w:rPr>
              <w:t>Locations</w:t>
            </w:r>
          </w:p>
          <w:p w14:paraId="6FACE3C9" w14:textId="26ECB452" w:rsidR="00FD2757" w:rsidRPr="00075DEC" w:rsidRDefault="00FD2757" w:rsidP="0082082C">
            <w:pPr>
              <w:jc w:val="center"/>
              <w:rPr>
                <w:b/>
                <w:bCs/>
                <w:lang w:val="en-US"/>
              </w:rPr>
            </w:pPr>
            <w:r w:rsidRPr="00075DEC">
              <w:rPr>
                <w:b/>
                <w:bCs/>
                <w:noProof/>
                <w:lang w:val="en-US"/>
              </w:rPr>
              <w:drawing>
                <wp:inline distT="0" distB="0" distL="0" distR="0" wp14:anchorId="61CE6D07" wp14:editId="5849B872">
                  <wp:extent cx="425450" cy="425450"/>
                  <wp:effectExtent l="0" t="0" r="0" b="0"/>
                  <wp:docPr id="13" name="Graphique 13" descr="Glob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Globe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50" cy="425450"/>
                          </a:xfrm>
                          <a:prstGeom prst="rect">
                            <a:avLst/>
                          </a:prstGeom>
                        </pic:spPr>
                      </pic:pic>
                    </a:graphicData>
                  </a:graphic>
                </wp:inline>
              </w:drawing>
            </w:r>
          </w:p>
        </w:tc>
        <w:tc>
          <w:tcPr>
            <w:tcW w:w="7667" w:type="dxa"/>
          </w:tcPr>
          <w:p w14:paraId="56AB8AE8" w14:textId="126F7AC9" w:rsidR="00FD2757" w:rsidRPr="00075DEC" w:rsidRDefault="00F47968" w:rsidP="00A86B53">
            <w:pPr>
              <w:jc w:val="left"/>
              <w:rPr>
                <w:rStyle w:val="CPTVariable"/>
                <w:lang w:val="en-US"/>
              </w:rPr>
            </w:pPr>
            <w:r w:rsidRPr="00075DEC">
              <w:rPr>
                <w:color w:val="2FB4E9"/>
                <w:lang w:val="en-US"/>
              </w:rPr>
              <w:t>Belgium, Croatia, France, Italy, and Spain</w:t>
            </w:r>
            <w:r w:rsidR="008B7DC4" w:rsidRPr="00075DEC">
              <w:rPr>
                <w:color w:val="2FB4E9"/>
                <w:lang w:val="en-US"/>
              </w:rPr>
              <w:t>.</w:t>
            </w:r>
          </w:p>
        </w:tc>
      </w:tr>
      <w:tr w:rsidR="006D41AD" w:rsidRPr="00075DEC" w14:paraId="2C7583A9" w14:textId="77777777" w:rsidTr="06D5281A">
        <w:tc>
          <w:tcPr>
            <w:tcW w:w="9463" w:type="dxa"/>
            <w:gridSpan w:val="2"/>
          </w:tcPr>
          <w:p w14:paraId="124CEEE5" w14:textId="770958D8" w:rsidR="006D41AD" w:rsidRPr="00075DEC" w:rsidRDefault="6A9AC98E" w:rsidP="00E332A5">
            <w:pPr>
              <w:pStyle w:val="Text"/>
              <w:spacing w:before="60" w:after="60"/>
              <w:ind w:right="112"/>
              <w:rPr>
                <w:rStyle w:val="TextBold"/>
                <w:lang w:val="en-US"/>
              </w:rPr>
            </w:pPr>
            <w:r w:rsidRPr="00075DEC">
              <w:rPr>
                <w:rStyle w:val="TextBold"/>
                <w:lang w:val="en-US"/>
              </w:rPr>
              <w:t xml:space="preserve">We do research </w:t>
            </w:r>
            <w:r w:rsidR="44738C5D" w:rsidRPr="00075DEC">
              <w:rPr>
                <w:rStyle w:val="TextBold"/>
                <w:lang w:val="en-US"/>
              </w:rPr>
              <w:t>t</w:t>
            </w:r>
            <w:r w:rsidRPr="00075DEC">
              <w:rPr>
                <w:rStyle w:val="TextBold"/>
                <w:lang w:val="en-US"/>
              </w:rPr>
              <w:t xml:space="preserve">o </w:t>
            </w:r>
            <w:r w:rsidR="00D8395F" w:rsidRPr="00075DEC">
              <w:rPr>
                <w:rStyle w:val="TextBold"/>
                <w:lang w:val="en-US"/>
              </w:rPr>
              <w:t xml:space="preserve">improve </w:t>
            </w:r>
            <w:r w:rsidR="514E371D" w:rsidRPr="00075DEC">
              <w:rPr>
                <w:rStyle w:val="TextBold"/>
                <w:lang w:val="en-US"/>
              </w:rPr>
              <w:t xml:space="preserve">patient </w:t>
            </w:r>
            <w:r w:rsidR="00D8395F" w:rsidRPr="00075DEC">
              <w:rPr>
                <w:rStyle w:val="TextBold"/>
                <w:lang w:val="en-US"/>
              </w:rPr>
              <w:t>care</w:t>
            </w:r>
            <w:r w:rsidRPr="00075DEC">
              <w:rPr>
                <w:rStyle w:val="TextBold"/>
                <w:lang w:val="en-US"/>
              </w:rPr>
              <w:t xml:space="preserve">. </w:t>
            </w:r>
            <w:r w:rsidR="34FB64B7" w:rsidRPr="00075DEC">
              <w:rPr>
                <w:rStyle w:val="TextBold"/>
                <w:lang w:val="en-US"/>
              </w:rPr>
              <w:t>By participating in an observational study, one helps to answer important scientific questions for the benefit of all.</w:t>
            </w:r>
          </w:p>
        </w:tc>
      </w:tr>
    </w:tbl>
    <w:p w14:paraId="6B7EAF76" w14:textId="4574EDD6" w:rsidR="00B46147" w:rsidRPr="00075DEC" w:rsidRDefault="00B46147" w:rsidP="00B46147">
      <w:pPr>
        <w:pStyle w:val="HeadingNoTOC"/>
        <w:spacing w:before="60" w:after="60"/>
        <w:ind w:left="720"/>
        <w:rPr>
          <w:rFonts w:cs="Poppins Light"/>
          <w:b/>
          <w:bCs/>
        </w:rPr>
      </w:pPr>
    </w:p>
    <w:p w14:paraId="31D51092" w14:textId="77777777" w:rsidR="00B46147" w:rsidRPr="00075DEC" w:rsidRDefault="00B46147">
      <w:pPr>
        <w:spacing w:before="0" w:after="0" w:line="240" w:lineRule="auto"/>
        <w:jc w:val="left"/>
        <w:rPr>
          <w:b/>
          <w:bCs/>
          <w:sz w:val="24"/>
          <w:szCs w:val="24"/>
          <w:lang w:val="en-US" w:eastAsia="ja-JP"/>
        </w:rPr>
      </w:pPr>
      <w:r w:rsidRPr="00075DEC">
        <w:rPr>
          <w:b/>
          <w:bCs/>
          <w:lang w:val="en-US"/>
        </w:rPr>
        <w:br w:type="page"/>
      </w:r>
    </w:p>
    <w:p w14:paraId="02EAFCAF" w14:textId="77777777" w:rsidR="00405643" w:rsidRPr="00075DEC" w:rsidRDefault="00405643" w:rsidP="00405643">
      <w:pPr>
        <w:pStyle w:val="HeadingNoTOC"/>
        <w:spacing w:before="60" w:after="60"/>
        <w:ind w:left="720"/>
        <w:rPr>
          <w:rFonts w:cs="Poppins Light"/>
          <w:b/>
          <w:bCs/>
        </w:rPr>
      </w:pPr>
    </w:p>
    <w:p w14:paraId="6788B987" w14:textId="7652D6CA" w:rsidR="00EE7008" w:rsidRDefault="00EE7008" w:rsidP="00EE7008">
      <w:pPr>
        <w:tabs>
          <w:tab w:val="left" w:pos="4190"/>
        </w:tabs>
        <w:rPr>
          <w:b/>
          <w:bCs/>
          <w:lang w:val="en-US"/>
        </w:rPr>
      </w:pPr>
      <w:r w:rsidRPr="009057B6">
        <w:rPr>
          <w:b/>
          <w:bCs/>
          <w:lang w:val="en-US"/>
        </w:rPr>
        <w:t xml:space="preserve">This document is a summary of </w:t>
      </w:r>
      <w:r w:rsidR="0024560F">
        <w:rPr>
          <w:b/>
          <w:bCs/>
          <w:lang w:val="en-US"/>
        </w:rPr>
        <w:t>study</w:t>
      </w:r>
      <w:r w:rsidRPr="009057B6">
        <w:rPr>
          <w:b/>
          <w:bCs/>
          <w:lang w:val="en-US"/>
        </w:rPr>
        <w:t xml:space="preserve"> results and conclusions written for public and people who took part in the </w:t>
      </w:r>
      <w:r w:rsidR="0024560F">
        <w:rPr>
          <w:b/>
          <w:bCs/>
          <w:lang w:val="en-US"/>
        </w:rPr>
        <w:t>study</w:t>
      </w:r>
      <w:r w:rsidRPr="009057B6">
        <w:rPr>
          <w:b/>
          <w:bCs/>
          <w:lang w:val="en-US"/>
        </w:rPr>
        <w:t>.</w:t>
      </w:r>
    </w:p>
    <w:p w14:paraId="03425773" w14:textId="1F3CFF56" w:rsidR="00EE7008" w:rsidRDefault="00EE7008" w:rsidP="00EE7008">
      <w:pPr>
        <w:tabs>
          <w:tab w:val="left" w:pos="4190"/>
        </w:tabs>
        <w:rPr>
          <w:b/>
          <w:bCs/>
          <w:lang w:val="en-US"/>
        </w:rPr>
      </w:pPr>
      <w:bookmarkStart w:id="1" w:name="_Hlk111037711"/>
      <w:r w:rsidRPr="009801D2">
        <w:rPr>
          <w:b/>
          <w:bCs/>
          <w:lang w:val="en-US"/>
        </w:rPr>
        <w:t xml:space="preserve">This summary was finalized </w:t>
      </w:r>
      <w:r w:rsidRPr="001611C0">
        <w:rPr>
          <w:b/>
          <w:bCs/>
          <w:lang w:val="en-US"/>
        </w:rPr>
        <w:t xml:space="preserve">on </w:t>
      </w:r>
      <w:r w:rsidR="001611C0" w:rsidRPr="001611C0">
        <w:rPr>
          <w:b/>
          <w:bCs/>
          <w:lang w:val="en-US"/>
        </w:rPr>
        <w:t>28</w:t>
      </w:r>
      <w:r w:rsidR="001611C0" w:rsidRPr="001611C0">
        <w:rPr>
          <w:b/>
          <w:bCs/>
          <w:lang w:val="en-US"/>
        </w:rPr>
        <w:t xml:space="preserve"> </w:t>
      </w:r>
      <w:r w:rsidR="005024B8" w:rsidRPr="001611C0">
        <w:rPr>
          <w:b/>
          <w:bCs/>
          <w:lang w:val="en-US"/>
        </w:rPr>
        <w:t>August</w:t>
      </w:r>
      <w:r w:rsidRPr="001611C0">
        <w:rPr>
          <w:b/>
          <w:bCs/>
          <w:lang w:val="en-US"/>
        </w:rPr>
        <w:t xml:space="preserve"> </w:t>
      </w:r>
      <w:r w:rsidRPr="001611C0">
        <w:rPr>
          <w:b/>
          <w:bCs/>
          <w:lang w:val="en-US"/>
        </w:rPr>
        <w:t>2024.</w:t>
      </w:r>
      <w:r w:rsidRPr="009801D2">
        <w:rPr>
          <w:b/>
          <w:bCs/>
          <w:lang w:val="en-US"/>
        </w:rPr>
        <w:t xml:space="preserve"> The information in this summary does not include additional information available after this date</w:t>
      </w:r>
      <w:r>
        <w:rPr>
          <w:b/>
          <w:bCs/>
          <w:lang w:val="en-US"/>
        </w:rPr>
        <w:t>.</w:t>
      </w:r>
    </w:p>
    <w:p w14:paraId="23217D5E" w14:textId="77777777" w:rsidR="00EE7008" w:rsidRDefault="00EE7008" w:rsidP="00EE7008">
      <w:pPr>
        <w:tabs>
          <w:tab w:val="left" w:pos="4190"/>
        </w:tabs>
        <w:rPr>
          <w:b/>
          <w:bCs/>
          <w:lang w:val="en-US"/>
        </w:rPr>
      </w:pPr>
    </w:p>
    <w:bookmarkEnd w:id="1"/>
    <w:p w14:paraId="56D34788" w14:textId="6D2AB203" w:rsidR="00EE7008" w:rsidRPr="00220775" w:rsidRDefault="00EE7008" w:rsidP="00EE7008">
      <w:pPr>
        <w:tabs>
          <w:tab w:val="left" w:pos="4190"/>
        </w:tabs>
        <w:rPr>
          <w:lang w:val="en-US"/>
        </w:rPr>
      </w:pPr>
      <w:r>
        <w:rPr>
          <w:lang w:val="en-US"/>
        </w:rPr>
        <w:t xml:space="preserve">For people who took part in the </w:t>
      </w:r>
      <w:r w:rsidR="0024560F">
        <w:rPr>
          <w:lang w:val="en-US"/>
        </w:rPr>
        <w:t>study</w:t>
      </w:r>
      <w:r>
        <w:rPr>
          <w:lang w:val="en-US"/>
        </w:rPr>
        <w:t>,</w:t>
      </w:r>
      <w:r w:rsidRPr="00801FE1">
        <w:rPr>
          <w:lang w:val="en-US"/>
        </w:rPr>
        <w:t xml:space="preserve"> </w:t>
      </w:r>
      <w:r w:rsidRPr="00220775">
        <w:rPr>
          <w:lang w:val="en-US"/>
        </w:rPr>
        <w:t>Pierre Fabre</w:t>
      </w:r>
      <w:r>
        <w:rPr>
          <w:lang w:val="en-US"/>
        </w:rPr>
        <w:t xml:space="preserve"> Pharmaceutical group</w:t>
      </w:r>
      <w:r w:rsidRPr="00220775">
        <w:rPr>
          <w:lang w:val="en-US"/>
        </w:rPr>
        <w:t xml:space="preserve"> would like to</w:t>
      </w:r>
      <w:r>
        <w:rPr>
          <w:lang w:val="en-US"/>
        </w:rPr>
        <w:t xml:space="preserve"> say </w:t>
      </w:r>
      <w:r>
        <w:rPr>
          <w:lang w:val="en-US"/>
        </w:rPr>
        <w:tab/>
      </w:r>
      <w:r>
        <w:rPr>
          <w:b/>
          <w:bCs/>
          <w:color w:val="175AA1"/>
          <w:kern w:val="24"/>
          <w14:props3d w14:extrusionH="57150" w14:contourW="0" w14:prstMaterial="matte">
            <w14:bevelT w14:w="63500" w14:h="12700" w14:prst="angle"/>
            <w14:contourClr>
              <w14:schemeClr w14:val="bg1">
                <w14:lumMod w14:val="65000"/>
              </w14:schemeClr>
            </w14:contourClr>
          </w14:props3d>
        </w:rPr>
        <w:t>THANK YOU</w:t>
      </w:r>
      <w:r>
        <w:rPr>
          <w:lang w:val="en-US"/>
        </w:rPr>
        <w:t xml:space="preserve"> </w:t>
      </w:r>
    </w:p>
    <w:p w14:paraId="026C08B9" w14:textId="77777777" w:rsidR="00EE7008" w:rsidRDefault="00EE7008" w:rsidP="00EE7008">
      <w:pPr>
        <w:pStyle w:val="Text1"/>
      </w:pPr>
      <w:r w:rsidRPr="00424DC1">
        <w:t xml:space="preserve">We hope </w:t>
      </w:r>
      <w:r>
        <w:t>this document</w:t>
      </w:r>
      <w:r w:rsidRPr="00424DC1">
        <w:t xml:space="preserve"> helps you understand and feel proud of your key role in medical research. If you have questions about the results, please speak with the doctor or staff at your study site.</w:t>
      </w:r>
    </w:p>
    <w:p w14:paraId="05974C4B" w14:textId="76058E8C" w:rsidR="00EE7008" w:rsidRDefault="00EE7008" w:rsidP="00EE7008">
      <w:pPr>
        <w:pStyle w:val="Text1"/>
      </w:pPr>
      <w:r>
        <w:t xml:space="preserve">To learn about the </w:t>
      </w:r>
      <w:r w:rsidR="0024560F">
        <w:t>study</w:t>
      </w:r>
      <w:r>
        <w:t xml:space="preserve"> and its conduct</w:t>
      </w:r>
    </w:p>
    <w:p w14:paraId="18569DBC" w14:textId="36A292BB" w:rsidR="00EE7008" w:rsidRPr="00B46147" w:rsidRDefault="00EE7008" w:rsidP="00EE7008">
      <w:pPr>
        <w:pStyle w:val="HeadingNoTOC"/>
        <w:numPr>
          <w:ilvl w:val="0"/>
          <w:numId w:val="14"/>
        </w:numPr>
        <w:spacing w:before="60" w:after="60"/>
        <w:rPr>
          <w:rFonts w:cs="Poppins Light"/>
          <w:b/>
          <w:bCs/>
        </w:rPr>
      </w:pPr>
      <w:r w:rsidRPr="00731786">
        <w:rPr>
          <w:rFonts w:cs="Poppins Light"/>
          <w:b/>
          <w:bCs/>
        </w:rPr>
        <w:t xml:space="preserve">What </w:t>
      </w:r>
      <w:r>
        <w:rPr>
          <w:rFonts w:cs="Poppins Light"/>
          <w:b/>
          <w:bCs/>
        </w:rPr>
        <w:t>was</w:t>
      </w:r>
      <w:r w:rsidRPr="00731786">
        <w:rPr>
          <w:rFonts w:cs="Poppins Light"/>
          <w:b/>
          <w:bCs/>
        </w:rPr>
        <w:t xml:space="preserve"> the </w:t>
      </w:r>
      <w:r>
        <w:rPr>
          <w:rFonts w:cs="Poppins Light"/>
          <w:b/>
          <w:bCs/>
        </w:rPr>
        <w:t>purpose</w:t>
      </w:r>
      <w:r w:rsidRPr="00731786">
        <w:rPr>
          <w:rFonts w:cs="Poppins Light"/>
          <w:b/>
          <w:bCs/>
        </w:rPr>
        <w:t xml:space="preserve"> of the </w:t>
      </w:r>
      <w:r w:rsidR="0024560F">
        <w:rPr>
          <w:rFonts w:cs="Poppins Light"/>
          <w:b/>
          <w:bCs/>
        </w:rPr>
        <w:t>study</w:t>
      </w:r>
      <w:r w:rsidRPr="00731786">
        <w:rPr>
          <w:rFonts w:cs="Poppins Light"/>
          <w:b/>
          <w:bCs/>
        </w:rPr>
        <w:t>?</w:t>
      </w:r>
    </w:p>
    <w:p w14:paraId="4DEE0084" w14:textId="77777777" w:rsidR="00EE7008" w:rsidRPr="00511A88" w:rsidRDefault="00EE7008" w:rsidP="00EE7008">
      <w:pPr>
        <w:pStyle w:val="HeadingNoTOC"/>
        <w:numPr>
          <w:ilvl w:val="0"/>
          <w:numId w:val="14"/>
        </w:numPr>
        <w:spacing w:before="60" w:after="60"/>
        <w:rPr>
          <w:rFonts w:cs="Poppins Light"/>
          <w:b/>
          <w:bCs/>
        </w:rPr>
      </w:pPr>
      <w:r w:rsidRPr="00511A88">
        <w:rPr>
          <w:rFonts w:cs="Poppins Light"/>
          <w:b/>
          <w:bCs/>
        </w:rPr>
        <w:t xml:space="preserve">What </w:t>
      </w:r>
      <w:r>
        <w:rPr>
          <w:rFonts w:cs="Poppins Light"/>
          <w:b/>
          <w:bCs/>
        </w:rPr>
        <w:t>were</w:t>
      </w:r>
      <w:r w:rsidRPr="00511A88">
        <w:rPr>
          <w:rFonts w:cs="Poppins Light"/>
          <w:b/>
          <w:bCs/>
        </w:rPr>
        <w:t xml:space="preserve"> the objectives and how </w:t>
      </w:r>
      <w:r>
        <w:rPr>
          <w:rFonts w:cs="Poppins Light"/>
          <w:b/>
          <w:bCs/>
        </w:rPr>
        <w:t>were</w:t>
      </w:r>
      <w:r w:rsidRPr="00511A88">
        <w:rPr>
          <w:rFonts w:cs="Poppins Light"/>
          <w:b/>
          <w:bCs/>
        </w:rPr>
        <w:t xml:space="preserve"> they evaluated?</w:t>
      </w:r>
    </w:p>
    <w:p w14:paraId="3E96A0A2" w14:textId="63E53E97" w:rsidR="00EE7008" w:rsidRPr="00511A88" w:rsidRDefault="00EE7008" w:rsidP="00EE7008">
      <w:pPr>
        <w:pStyle w:val="HeadingNoTOC"/>
        <w:numPr>
          <w:ilvl w:val="0"/>
          <w:numId w:val="14"/>
        </w:numPr>
        <w:spacing w:before="60" w:after="60"/>
        <w:rPr>
          <w:rFonts w:cs="Poppins Light"/>
          <w:b/>
          <w:bCs/>
        </w:rPr>
      </w:pPr>
      <w:r>
        <w:rPr>
          <w:rFonts w:cs="Poppins Light"/>
          <w:b/>
          <w:bCs/>
        </w:rPr>
        <w:t xml:space="preserve">How was the </w:t>
      </w:r>
      <w:r w:rsidR="0024560F">
        <w:rPr>
          <w:rFonts w:cs="Poppins Light"/>
          <w:b/>
          <w:bCs/>
        </w:rPr>
        <w:t>study</w:t>
      </w:r>
      <w:r>
        <w:rPr>
          <w:rFonts w:cs="Poppins Light"/>
          <w:b/>
          <w:bCs/>
        </w:rPr>
        <w:t xml:space="preserve"> carried out?</w:t>
      </w:r>
    </w:p>
    <w:p w14:paraId="339D2C63" w14:textId="2EB332C1" w:rsidR="00EE7008" w:rsidRDefault="00EE7008" w:rsidP="00EE7008">
      <w:pPr>
        <w:rPr>
          <w:lang w:val="en-US" w:eastAsia="ja-JP"/>
        </w:rPr>
      </w:pPr>
      <w:r w:rsidRPr="0116860A">
        <w:rPr>
          <w:lang w:val="en-US" w:eastAsia="ja-JP"/>
        </w:rPr>
        <w:t xml:space="preserve">To get a summary of </w:t>
      </w:r>
      <w:r w:rsidR="0024560F">
        <w:rPr>
          <w:lang w:val="en-US" w:eastAsia="ja-JP"/>
        </w:rPr>
        <w:t>study</w:t>
      </w:r>
      <w:r w:rsidRPr="0116860A">
        <w:rPr>
          <w:lang w:val="en-US" w:eastAsia="ja-JP"/>
        </w:rPr>
        <w:t xml:space="preserve"> results:</w:t>
      </w:r>
    </w:p>
    <w:p w14:paraId="2FBC9B05" w14:textId="7001C347" w:rsidR="00EE7008" w:rsidRDefault="00EE7008" w:rsidP="00EE7008">
      <w:pPr>
        <w:pStyle w:val="HeadingNoTOC"/>
        <w:numPr>
          <w:ilvl w:val="0"/>
          <w:numId w:val="14"/>
        </w:numPr>
        <w:spacing w:before="60" w:after="60"/>
        <w:ind w:right="112"/>
        <w:rPr>
          <w:rFonts w:cs="Poppins Light"/>
          <w:b/>
          <w:bCs/>
        </w:rPr>
      </w:pPr>
      <w:r w:rsidRPr="00511A88">
        <w:rPr>
          <w:rFonts w:cs="Poppins Light"/>
          <w:b/>
          <w:bCs/>
        </w:rPr>
        <w:t xml:space="preserve">What </w:t>
      </w:r>
      <w:r>
        <w:rPr>
          <w:rFonts w:cs="Poppins Light"/>
          <w:b/>
          <w:bCs/>
        </w:rPr>
        <w:t xml:space="preserve">were the results of the </w:t>
      </w:r>
      <w:r w:rsidR="0024560F">
        <w:rPr>
          <w:rFonts w:cs="Poppins Light"/>
          <w:b/>
          <w:bCs/>
        </w:rPr>
        <w:t>study</w:t>
      </w:r>
      <w:r>
        <w:rPr>
          <w:rFonts w:cs="Poppins Light"/>
          <w:b/>
          <w:bCs/>
        </w:rPr>
        <w:t>?</w:t>
      </w:r>
    </w:p>
    <w:p w14:paraId="2B0642CA" w14:textId="77777777" w:rsidR="00D06729" w:rsidRDefault="00D06729" w:rsidP="00405643">
      <w:pPr>
        <w:rPr>
          <w:lang w:val="en-US" w:eastAsia="ja-JP"/>
        </w:rPr>
      </w:pPr>
    </w:p>
    <w:p w14:paraId="037F2295" w14:textId="77777777" w:rsidR="00D06729" w:rsidRDefault="00D06729" w:rsidP="00405643">
      <w:pPr>
        <w:rPr>
          <w:lang w:val="en-US" w:eastAsia="ja-JP"/>
        </w:rPr>
      </w:pPr>
    </w:p>
    <w:p w14:paraId="246896BF" w14:textId="77777777" w:rsidR="00D06729" w:rsidRDefault="00D06729" w:rsidP="00405643">
      <w:pPr>
        <w:rPr>
          <w:lang w:val="en-US" w:eastAsia="ja-JP"/>
        </w:rPr>
      </w:pPr>
    </w:p>
    <w:p w14:paraId="570F6837" w14:textId="77777777" w:rsidR="00D06729" w:rsidRDefault="00D06729" w:rsidP="00405643">
      <w:pPr>
        <w:rPr>
          <w:lang w:val="en-US" w:eastAsia="ja-JP"/>
        </w:rPr>
      </w:pPr>
    </w:p>
    <w:p w14:paraId="0FA7D24D" w14:textId="390653DD" w:rsidR="00EE7008" w:rsidRDefault="00EE7008" w:rsidP="00B46147">
      <w:pPr>
        <w:rPr>
          <w:lang w:val="en-US" w:eastAsia="ja-JP"/>
        </w:rPr>
      </w:pPr>
      <w:r>
        <w:rPr>
          <w:lang w:val="en-US" w:eastAsia="ja-JP"/>
        </w:rPr>
        <w:br w:type="page"/>
      </w:r>
    </w:p>
    <w:tbl>
      <w:tblPr>
        <w:tblStyle w:val="Grilledutableau"/>
        <w:tblW w:w="5000" w:type="pct"/>
        <w:tblLook w:val="04A0" w:firstRow="1" w:lastRow="0" w:firstColumn="1" w:lastColumn="0" w:noHBand="0" w:noVBand="1"/>
      </w:tblPr>
      <w:tblGrid>
        <w:gridCol w:w="2103"/>
        <w:gridCol w:w="7355"/>
      </w:tblGrid>
      <w:tr w:rsidR="00FE011C" w:rsidRPr="00075DEC" w14:paraId="30C43F47" w14:textId="77777777" w:rsidTr="00A93905">
        <w:tc>
          <w:tcPr>
            <w:tcW w:w="1112" w:type="pct"/>
            <w:shd w:val="clear" w:color="auto" w:fill="auto"/>
          </w:tcPr>
          <w:p w14:paraId="78AA0325" w14:textId="0EE7BFB3" w:rsidR="008A2C89" w:rsidRPr="00075DEC" w:rsidRDefault="009D02E5" w:rsidP="001F6EE0">
            <w:pPr>
              <w:pStyle w:val="Text"/>
              <w:rPr>
                <w:lang w:val="en-US"/>
              </w:rPr>
            </w:pPr>
            <w:bookmarkStart w:id="2" w:name="_Toc395881597"/>
            <w:bookmarkStart w:id="3" w:name="_Toc395881896"/>
            <w:bookmarkStart w:id="4" w:name="_Toc395883534"/>
            <w:bookmarkStart w:id="5" w:name="_Toc395884735"/>
            <w:bookmarkEnd w:id="0"/>
            <w:r w:rsidRPr="00075DEC">
              <w:rPr>
                <w:lang w:val="en-US"/>
              </w:rPr>
              <w:lastRenderedPageBreak/>
              <w:t xml:space="preserve">What </w:t>
            </w:r>
            <w:r w:rsidR="00EE7008">
              <w:rPr>
                <w:lang w:val="en-US"/>
              </w:rPr>
              <w:t>was</w:t>
            </w:r>
            <w:r w:rsidRPr="00075DEC">
              <w:rPr>
                <w:lang w:val="en-US"/>
              </w:rPr>
              <w:t xml:space="preserve"> the purpose of the </w:t>
            </w:r>
            <w:r w:rsidR="00870232" w:rsidRPr="00075DEC">
              <w:rPr>
                <w:lang w:val="en-US"/>
              </w:rPr>
              <w:t>study</w:t>
            </w:r>
            <w:r w:rsidRPr="00075DEC">
              <w:rPr>
                <w:lang w:val="en-US"/>
              </w:rPr>
              <w:t>?</w:t>
            </w:r>
          </w:p>
        </w:tc>
        <w:tc>
          <w:tcPr>
            <w:tcW w:w="3888" w:type="pct"/>
            <w:shd w:val="clear" w:color="auto" w:fill="auto"/>
          </w:tcPr>
          <w:p w14:paraId="3FB4D0FD" w14:textId="77777777" w:rsidR="00060F96" w:rsidRPr="00075DEC" w:rsidRDefault="00060F96" w:rsidP="00060F96">
            <w:pPr>
              <w:rPr>
                <w:lang w:val="en-US"/>
              </w:rPr>
            </w:pPr>
            <w:r w:rsidRPr="00075DEC">
              <w:rPr>
                <w:lang w:val="en-US"/>
              </w:rPr>
              <w:t>HER2+ breast cancer is a subtype of breast cancer which represents approximately 15% to 25% of breast cancer worldwide.  </w:t>
            </w:r>
          </w:p>
          <w:p w14:paraId="7ADDB0A4" w14:textId="479F650E" w:rsidR="00BB0106" w:rsidRPr="00075DEC" w:rsidRDefault="519A4F52" w:rsidP="00A831C0">
            <w:pPr>
              <w:rPr>
                <w:lang w:val="en-US"/>
              </w:rPr>
            </w:pPr>
            <w:r w:rsidRPr="00075DEC">
              <w:rPr>
                <w:lang w:val="en-US"/>
              </w:rPr>
              <w:t xml:space="preserve">In patients with early-stage HER2+ breast cancer, a pivotal clinical study demonstrated that the use </w:t>
            </w:r>
            <w:r w:rsidR="6AD46307" w:rsidRPr="00075DEC">
              <w:rPr>
                <w:lang w:val="en-US"/>
              </w:rPr>
              <w:t>n</w:t>
            </w:r>
            <w:r w:rsidRPr="00075DEC">
              <w:rPr>
                <w:lang w:val="en-US"/>
              </w:rPr>
              <w:t>eratinib (</w:t>
            </w:r>
            <w:proofErr w:type="spellStart"/>
            <w:r w:rsidRPr="00075DEC">
              <w:rPr>
                <w:lang w:val="en-US"/>
              </w:rPr>
              <w:t>Nerlynx</w:t>
            </w:r>
            <w:proofErr w:type="spellEnd"/>
            <w:r w:rsidRPr="00075DEC">
              <w:rPr>
                <w:vertAlign w:val="superscript"/>
                <w:lang w:val="en-US"/>
              </w:rPr>
              <w:t>®</w:t>
            </w:r>
            <w:r w:rsidRPr="00075DEC">
              <w:rPr>
                <w:lang w:val="en-US"/>
              </w:rPr>
              <w:t xml:space="preserve">), following </w:t>
            </w:r>
            <w:r w:rsidR="00933EA7">
              <w:rPr>
                <w:lang w:val="en-US"/>
              </w:rPr>
              <w:t>an</w:t>
            </w:r>
            <w:r w:rsidR="00B13838">
              <w:rPr>
                <w:lang w:val="en-US"/>
              </w:rPr>
              <w:t xml:space="preserve"> </w:t>
            </w:r>
            <w:r w:rsidRPr="00075DEC">
              <w:rPr>
                <w:lang w:val="en-US"/>
              </w:rPr>
              <w:t>adjuvant trastuzumab based</w:t>
            </w:r>
            <w:r w:rsidR="0071681C" w:rsidRPr="00075DEC">
              <w:rPr>
                <w:lang w:val="en-US"/>
              </w:rPr>
              <w:t xml:space="preserve"> </w:t>
            </w:r>
            <w:r w:rsidRPr="00075DEC">
              <w:rPr>
                <w:lang w:val="en-US"/>
              </w:rPr>
              <w:t>therapy, improves clinical outcomes of patients</w:t>
            </w:r>
            <w:r w:rsidR="37505786" w:rsidRPr="00075DEC">
              <w:rPr>
                <w:lang w:val="en-US"/>
              </w:rPr>
              <w:t xml:space="preserve">. </w:t>
            </w:r>
          </w:p>
          <w:p w14:paraId="40735BFD" w14:textId="6B337492" w:rsidR="00A831C0" w:rsidRPr="00075DEC" w:rsidRDefault="2A591F2B" w:rsidP="00A831C0">
            <w:pPr>
              <w:rPr>
                <w:lang w:val="en-US"/>
              </w:rPr>
            </w:pPr>
            <w:r w:rsidRPr="00075DEC">
              <w:rPr>
                <w:lang w:val="en-US"/>
              </w:rPr>
              <w:t xml:space="preserve">In this context, the purpose of this observational retrospective study </w:t>
            </w:r>
            <w:r w:rsidR="00784488">
              <w:rPr>
                <w:lang w:val="en-US"/>
              </w:rPr>
              <w:t xml:space="preserve">named “NEAR” </w:t>
            </w:r>
            <w:r w:rsidRPr="00075DEC">
              <w:rPr>
                <w:lang w:val="en-US"/>
              </w:rPr>
              <w:t xml:space="preserve">is to describe the population of patients in Europe who were treated with </w:t>
            </w:r>
            <w:r w:rsidR="00F32275" w:rsidRPr="00075DEC">
              <w:rPr>
                <w:lang w:val="en-US"/>
              </w:rPr>
              <w:t xml:space="preserve">extended adjuvant </w:t>
            </w:r>
            <w:r w:rsidR="00833C20" w:rsidRPr="00075DEC">
              <w:rPr>
                <w:lang w:val="en-US"/>
              </w:rPr>
              <w:t>n</w:t>
            </w:r>
            <w:r w:rsidRPr="00075DEC">
              <w:rPr>
                <w:lang w:val="en-US"/>
              </w:rPr>
              <w:t>eratinib</w:t>
            </w:r>
            <w:r w:rsidR="00DC59C9" w:rsidRPr="00075DEC">
              <w:rPr>
                <w:lang w:val="en-US"/>
              </w:rPr>
              <w:t xml:space="preserve"> a</w:t>
            </w:r>
            <w:r w:rsidRPr="00075DEC">
              <w:rPr>
                <w:lang w:val="en-US"/>
              </w:rPr>
              <w:t>fter having received a</w:t>
            </w:r>
            <w:r w:rsidR="00533000">
              <w:rPr>
                <w:lang w:val="en-US"/>
              </w:rPr>
              <w:t>n adjuvant</w:t>
            </w:r>
            <w:r w:rsidRPr="00075DEC">
              <w:rPr>
                <w:lang w:val="en-US"/>
              </w:rPr>
              <w:t xml:space="preserve"> trastuzumab</w:t>
            </w:r>
            <w:r w:rsidR="00692AB6" w:rsidRPr="00075DEC">
              <w:rPr>
                <w:lang w:val="en-US"/>
              </w:rPr>
              <w:t xml:space="preserve"> </w:t>
            </w:r>
            <w:r w:rsidRPr="00075DEC">
              <w:rPr>
                <w:lang w:val="en-US"/>
              </w:rPr>
              <w:t>based therapy</w:t>
            </w:r>
            <w:r w:rsidR="007127D2" w:rsidRPr="00075DEC">
              <w:rPr>
                <w:lang w:val="en-US"/>
              </w:rPr>
              <w:t>*</w:t>
            </w:r>
            <w:r w:rsidR="48AB990C" w:rsidRPr="00075DEC">
              <w:rPr>
                <w:lang w:val="en-US"/>
              </w:rPr>
              <w:t>.</w:t>
            </w:r>
          </w:p>
          <w:p w14:paraId="2FF779CB" w14:textId="77777777" w:rsidR="00692AB6" w:rsidRPr="00075DEC" w:rsidRDefault="00692AB6" w:rsidP="00A831C0">
            <w:pPr>
              <w:rPr>
                <w:lang w:val="en-US"/>
              </w:rPr>
            </w:pPr>
          </w:p>
          <w:p w14:paraId="2D47A651" w14:textId="31527C8C" w:rsidR="00692AB6" w:rsidRPr="00075DEC" w:rsidRDefault="002825BB" w:rsidP="00A831C0">
            <w:pPr>
              <w:rPr>
                <w:sz w:val="18"/>
                <w:szCs w:val="18"/>
                <w:lang w:val="en-US"/>
              </w:rPr>
            </w:pPr>
            <w:r w:rsidRPr="00075DEC">
              <w:rPr>
                <w:sz w:val="18"/>
                <w:szCs w:val="18"/>
                <w:lang w:val="en-US"/>
              </w:rPr>
              <w:t>*</w:t>
            </w:r>
            <w:r w:rsidR="007C7B98" w:rsidRPr="00075DEC">
              <w:rPr>
                <w:sz w:val="18"/>
                <w:szCs w:val="18"/>
                <w:lang w:val="en-US"/>
              </w:rPr>
              <w:t xml:space="preserve">Trastuzumab based therapy = treatment with trastuzumab combined with chemotherapy, with or without pertuzumab, or treatment with trastuzumab emtansine and being part of the reference treatment for adjuvant (= </w:t>
            </w:r>
            <w:r w:rsidR="00075DEC" w:rsidRPr="00075DEC">
              <w:rPr>
                <w:sz w:val="18"/>
                <w:szCs w:val="18"/>
                <w:lang w:val="en-US"/>
              </w:rPr>
              <w:t>post-surgery</w:t>
            </w:r>
            <w:r w:rsidR="007C7B98" w:rsidRPr="00075DEC">
              <w:rPr>
                <w:sz w:val="18"/>
                <w:szCs w:val="18"/>
                <w:lang w:val="en-US"/>
              </w:rPr>
              <w:t>) therapy of HER2+ breast cancer.</w:t>
            </w:r>
          </w:p>
        </w:tc>
      </w:tr>
      <w:tr w:rsidR="00FE011C" w:rsidRPr="00075DEC" w14:paraId="758F66B0" w14:textId="77777777" w:rsidTr="00A93905">
        <w:tc>
          <w:tcPr>
            <w:tcW w:w="1112" w:type="pct"/>
            <w:shd w:val="clear" w:color="auto" w:fill="auto"/>
          </w:tcPr>
          <w:p w14:paraId="0745BFCD" w14:textId="7CEF619D" w:rsidR="007C572C" w:rsidRPr="00075DEC" w:rsidRDefault="007C572C" w:rsidP="001F6EE0">
            <w:pPr>
              <w:pStyle w:val="Text1"/>
              <w:rPr>
                <w:rFonts w:eastAsia="Times New Roman"/>
              </w:rPr>
            </w:pPr>
            <w:r w:rsidRPr="00075DEC">
              <w:rPr>
                <w:rFonts w:eastAsia="Times New Roman"/>
              </w:rPr>
              <w:t xml:space="preserve">What </w:t>
            </w:r>
            <w:r w:rsidR="00EE7008">
              <w:rPr>
                <w:rFonts w:eastAsia="Times New Roman"/>
              </w:rPr>
              <w:t>were</w:t>
            </w:r>
            <w:r w:rsidRPr="00075DEC">
              <w:rPr>
                <w:rFonts w:eastAsia="Times New Roman"/>
              </w:rPr>
              <w:t xml:space="preserve"> the objectives of the </w:t>
            </w:r>
            <w:r w:rsidR="00907784" w:rsidRPr="00075DEC">
              <w:rPr>
                <w:rFonts w:eastAsia="Times New Roman"/>
              </w:rPr>
              <w:t>study</w:t>
            </w:r>
            <w:r w:rsidRPr="00075DEC">
              <w:rPr>
                <w:rFonts w:eastAsia="Times New Roman"/>
              </w:rPr>
              <w:t xml:space="preserve"> and how are</w:t>
            </w:r>
            <w:r w:rsidR="00907784" w:rsidRPr="00075DEC">
              <w:rPr>
                <w:rFonts w:eastAsia="Times New Roman"/>
              </w:rPr>
              <w:t xml:space="preserve"> </w:t>
            </w:r>
            <w:r w:rsidRPr="00075DEC">
              <w:rPr>
                <w:rFonts w:eastAsia="Times New Roman"/>
              </w:rPr>
              <w:t>they evaluated?</w:t>
            </w:r>
          </w:p>
          <w:p w14:paraId="315569F5" w14:textId="77777777" w:rsidR="007C572C" w:rsidRPr="00075DEC" w:rsidRDefault="007C572C" w:rsidP="00156BE3">
            <w:pPr>
              <w:pStyle w:val="Paragraphedeliste"/>
              <w:rPr>
                <w:rFonts w:eastAsia="Times New Roman"/>
              </w:rPr>
            </w:pPr>
          </w:p>
        </w:tc>
        <w:tc>
          <w:tcPr>
            <w:tcW w:w="3888" w:type="pct"/>
            <w:shd w:val="clear" w:color="auto" w:fill="auto"/>
          </w:tcPr>
          <w:p w14:paraId="606B350E" w14:textId="34F75E18" w:rsidR="007C572C" w:rsidRPr="00075DEC" w:rsidRDefault="72C72CDF" w:rsidP="006B4938">
            <w:pPr>
              <w:spacing w:before="120"/>
              <w:rPr>
                <w:lang w:val="en-US"/>
              </w:rPr>
            </w:pPr>
            <w:r w:rsidRPr="00075DEC">
              <w:rPr>
                <w:lang w:val="en-US"/>
              </w:rPr>
              <w:t xml:space="preserve">The primary objective of the study </w:t>
            </w:r>
            <w:r w:rsidR="00286C7F">
              <w:rPr>
                <w:lang w:val="en-US"/>
              </w:rPr>
              <w:t>wa</w:t>
            </w:r>
            <w:r w:rsidRPr="00075DEC">
              <w:rPr>
                <w:lang w:val="en-US"/>
              </w:rPr>
              <w:t>s to</w:t>
            </w:r>
            <w:r w:rsidR="00C5332C" w:rsidRPr="00075DEC">
              <w:rPr>
                <w:lang w:val="en-US"/>
              </w:rPr>
              <w:t xml:space="preserve"> describe demographic and clinical characteristic</w:t>
            </w:r>
            <w:r w:rsidR="0022532E" w:rsidRPr="00075DEC">
              <w:rPr>
                <w:lang w:val="en-US"/>
              </w:rPr>
              <w:t>s</w:t>
            </w:r>
            <w:r w:rsidR="00C5332C" w:rsidRPr="00075DEC">
              <w:rPr>
                <w:lang w:val="en-US"/>
              </w:rPr>
              <w:t xml:space="preserve"> of patients with</w:t>
            </w:r>
            <w:r w:rsidR="00DC59C9" w:rsidRPr="00075DEC">
              <w:rPr>
                <w:lang w:val="en-US"/>
              </w:rPr>
              <w:t xml:space="preserve"> H</w:t>
            </w:r>
            <w:r w:rsidR="00C5332C" w:rsidRPr="00075DEC">
              <w:rPr>
                <w:lang w:val="en-US"/>
              </w:rPr>
              <w:t>ER2+ breast cancer treated with neratinib by collecting information such as age, gender, history of disease, ...</w:t>
            </w:r>
          </w:p>
          <w:p w14:paraId="1586361D" w14:textId="1D6A4C4C" w:rsidR="001940CB" w:rsidRPr="00075DEC" w:rsidRDefault="60ABBEE6" w:rsidP="001940CB">
            <w:pPr>
              <w:rPr>
                <w:lang w:val="en-US"/>
              </w:rPr>
            </w:pPr>
            <w:r w:rsidRPr="00075DEC">
              <w:rPr>
                <w:lang w:val="en-US"/>
              </w:rPr>
              <w:t xml:space="preserve">The secondary objectives of NEAR </w:t>
            </w:r>
            <w:r w:rsidR="00286C7F">
              <w:rPr>
                <w:lang w:val="en-US"/>
              </w:rPr>
              <w:t>we</w:t>
            </w:r>
            <w:r w:rsidRPr="00075DEC">
              <w:rPr>
                <w:lang w:val="en-US"/>
              </w:rPr>
              <w:t>re: </w:t>
            </w:r>
          </w:p>
          <w:p w14:paraId="3EA6C25D" w14:textId="014E293D" w:rsidR="001940CB" w:rsidRPr="00075DEC" w:rsidRDefault="60ABBEE6" w:rsidP="008E4EF1">
            <w:pPr>
              <w:numPr>
                <w:ilvl w:val="0"/>
                <w:numId w:val="15"/>
              </w:numPr>
              <w:rPr>
                <w:lang w:val="en-US"/>
              </w:rPr>
            </w:pPr>
            <w:r w:rsidRPr="00075DEC">
              <w:rPr>
                <w:lang w:val="en-US"/>
              </w:rPr>
              <w:t>To describe neratinib treatment pa</w:t>
            </w:r>
            <w:r w:rsidR="4BF80E15" w:rsidRPr="00075DEC">
              <w:rPr>
                <w:lang w:val="en-US"/>
              </w:rPr>
              <w:t>tterns</w:t>
            </w:r>
            <w:r w:rsidRPr="00075DEC">
              <w:rPr>
                <w:lang w:val="en-US"/>
              </w:rPr>
              <w:t xml:space="preserve"> (</w:t>
            </w:r>
            <w:r w:rsidR="00075DEC" w:rsidRPr="00075DEC">
              <w:rPr>
                <w:lang w:val="en-US"/>
              </w:rPr>
              <w:t>e.g.,</w:t>
            </w:r>
            <w:r w:rsidR="737AFA8A" w:rsidRPr="00075DEC">
              <w:rPr>
                <w:lang w:val="en-US"/>
              </w:rPr>
              <w:t xml:space="preserve"> </w:t>
            </w:r>
            <w:r w:rsidRPr="00075DEC">
              <w:rPr>
                <w:lang w:val="en-US"/>
              </w:rPr>
              <w:t>dos</w:t>
            </w:r>
            <w:r w:rsidR="0FAC20DB" w:rsidRPr="00075DEC">
              <w:rPr>
                <w:lang w:val="en-US"/>
              </w:rPr>
              <w:t xml:space="preserve">e, </w:t>
            </w:r>
            <w:r w:rsidRPr="00075DEC">
              <w:rPr>
                <w:lang w:val="en-US"/>
              </w:rPr>
              <w:t>treatment duration</w:t>
            </w:r>
            <w:r w:rsidR="65E9A7FD" w:rsidRPr="00075DEC">
              <w:rPr>
                <w:lang w:val="en-US"/>
              </w:rPr>
              <w:t>, discontinuation</w:t>
            </w:r>
            <w:r w:rsidR="79242585" w:rsidRPr="00075DEC">
              <w:rPr>
                <w:lang w:val="en-US"/>
              </w:rPr>
              <w:t xml:space="preserve"> ...</w:t>
            </w:r>
            <w:r w:rsidRPr="00075DEC">
              <w:rPr>
                <w:lang w:val="en-US"/>
              </w:rPr>
              <w:t>)</w:t>
            </w:r>
            <w:r w:rsidR="00DC59C9" w:rsidRPr="00075DEC">
              <w:rPr>
                <w:lang w:val="en-US"/>
              </w:rPr>
              <w:t>.</w:t>
            </w:r>
          </w:p>
          <w:p w14:paraId="5CB3796D" w14:textId="77777777" w:rsidR="00B82EEA" w:rsidRPr="00075DEC" w:rsidRDefault="001940CB" w:rsidP="008E4EF1">
            <w:pPr>
              <w:numPr>
                <w:ilvl w:val="0"/>
                <w:numId w:val="15"/>
              </w:numPr>
              <w:rPr>
                <w:lang w:val="en-US"/>
              </w:rPr>
            </w:pPr>
            <w:r w:rsidRPr="00075DEC">
              <w:rPr>
                <w:lang w:val="en-US"/>
              </w:rPr>
              <w:t>To describe breast cancer treatment history before neratinib initiation</w:t>
            </w:r>
            <w:r w:rsidR="00B82EEA" w:rsidRPr="00075DEC">
              <w:rPr>
                <w:lang w:val="en-US"/>
              </w:rPr>
              <w:t>.</w:t>
            </w:r>
          </w:p>
          <w:p w14:paraId="74B8EE00" w14:textId="7A2B9848" w:rsidR="00DE304E" w:rsidRPr="00075DEC" w:rsidRDefault="001940CB" w:rsidP="008E4EF1">
            <w:pPr>
              <w:numPr>
                <w:ilvl w:val="0"/>
                <w:numId w:val="15"/>
              </w:numPr>
              <w:rPr>
                <w:lang w:val="en-US"/>
              </w:rPr>
            </w:pPr>
            <w:r w:rsidRPr="00075DEC">
              <w:rPr>
                <w:lang w:val="en-US"/>
              </w:rPr>
              <w:t xml:space="preserve">To describe the side effects in patients with breast cancer using neratinib. </w:t>
            </w:r>
          </w:p>
        </w:tc>
      </w:tr>
      <w:tr w:rsidR="00FE011C" w:rsidRPr="00075DEC" w14:paraId="0AB19CEA" w14:textId="77777777" w:rsidTr="00A93905">
        <w:tblPrEx>
          <w:tblCellMar>
            <w:left w:w="70" w:type="dxa"/>
            <w:right w:w="70" w:type="dxa"/>
          </w:tblCellMar>
        </w:tblPrEx>
        <w:tc>
          <w:tcPr>
            <w:tcW w:w="1112" w:type="pct"/>
            <w:shd w:val="clear" w:color="auto" w:fill="auto"/>
          </w:tcPr>
          <w:p w14:paraId="6F6518C6" w14:textId="2DF8B58B" w:rsidR="007D170C" w:rsidRPr="00075DEC" w:rsidRDefault="007D170C" w:rsidP="007D170C">
            <w:pPr>
              <w:pStyle w:val="HeadingNoTOC"/>
              <w:spacing w:before="60" w:after="60" w:line="240" w:lineRule="auto"/>
              <w:rPr>
                <w:rFonts w:cs="Poppins Light"/>
                <w:sz w:val="22"/>
                <w:szCs w:val="22"/>
              </w:rPr>
            </w:pPr>
            <w:r w:rsidRPr="00075DEC">
              <w:rPr>
                <w:rFonts w:cs="Poppins Light"/>
                <w:sz w:val="22"/>
                <w:szCs w:val="22"/>
              </w:rPr>
              <w:t xml:space="preserve">How </w:t>
            </w:r>
            <w:r w:rsidR="00EE7008">
              <w:rPr>
                <w:rFonts w:cs="Poppins Light"/>
                <w:sz w:val="22"/>
                <w:szCs w:val="22"/>
              </w:rPr>
              <w:t xml:space="preserve">was </w:t>
            </w:r>
            <w:r w:rsidRPr="00075DEC">
              <w:rPr>
                <w:rFonts w:cs="Poppins Light"/>
                <w:sz w:val="22"/>
                <w:szCs w:val="22"/>
              </w:rPr>
              <w:t>the</w:t>
            </w:r>
            <w:r w:rsidR="00907784" w:rsidRPr="00075DEC">
              <w:rPr>
                <w:rFonts w:cs="Poppins Light"/>
                <w:sz w:val="22"/>
                <w:szCs w:val="22"/>
              </w:rPr>
              <w:t xml:space="preserve"> </w:t>
            </w:r>
            <w:r w:rsidR="0024560F">
              <w:rPr>
                <w:rFonts w:cs="Poppins Light"/>
                <w:sz w:val="22"/>
                <w:szCs w:val="22"/>
              </w:rPr>
              <w:t>study</w:t>
            </w:r>
            <w:r w:rsidR="00EE7008">
              <w:rPr>
                <w:rFonts w:cs="Poppins Light"/>
                <w:sz w:val="22"/>
                <w:szCs w:val="22"/>
              </w:rPr>
              <w:t xml:space="preserve"> carried out </w:t>
            </w:r>
            <w:r w:rsidRPr="00075DEC">
              <w:rPr>
                <w:rFonts w:cs="Poppins Light"/>
                <w:sz w:val="22"/>
                <w:szCs w:val="22"/>
              </w:rPr>
              <w:t>?</w:t>
            </w:r>
          </w:p>
          <w:p w14:paraId="11EEC9B8" w14:textId="77777777" w:rsidR="00575412" w:rsidRPr="00075DEC" w:rsidRDefault="00575412" w:rsidP="004C7ADA">
            <w:pPr>
              <w:pStyle w:val="HeadingNoTOC"/>
              <w:spacing w:before="60" w:after="60" w:line="240" w:lineRule="auto"/>
              <w:jc w:val="both"/>
              <w:rPr>
                <w:rFonts w:cs="Poppins Light"/>
                <w:b/>
                <w:bCs/>
                <w:sz w:val="22"/>
                <w:szCs w:val="22"/>
              </w:rPr>
            </w:pPr>
          </w:p>
        </w:tc>
        <w:tc>
          <w:tcPr>
            <w:tcW w:w="3888" w:type="pct"/>
            <w:shd w:val="clear" w:color="auto" w:fill="auto"/>
          </w:tcPr>
          <w:p w14:paraId="507076B1" w14:textId="372ED740" w:rsidR="00B67B26" w:rsidRDefault="00133BFC" w:rsidP="7E1A6F84">
            <w:pPr>
              <w:rPr>
                <w:lang w:val="en-US"/>
              </w:rPr>
            </w:pPr>
            <w:r>
              <w:rPr>
                <w:lang w:val="en-US"/>
              </w:rPr>
              <w:t>P</w:t>
            </w:r>
            <w:r w:rsidR="00B67B26" w:rsidRPr="00B67B26">
              <w:rPr>
                <w:lang w:val="en-US"/>
              </w:rPr>
              <w:t xml:space="preserve">atients </w:t>
            </w:r>
            <w:r>
              <w:rPr>
                <w:lang w:val="en-US"/>
              </w:rPr>
              <w:t xml:space="preserve">were </w:t>
            </w:r>
            <w:r w:rsidR="00574B36" w:rsidRPr="00BB7A93">
              <w:rPr>
                <w:lang w:val="en-US"/>
              </w:rPr>
              <w:t xml:space="preserve">retrospectively enrolled </w:t>
            </w:r>
            <w:r w:rsidR="00B67B26" w:rsidRPr="00B67B26">
              <w:rPr>
                <w:lang w:val="en-US"/>
              </w:rPr>
              <w:t>from 23 active participating sites across 5 European countries (France, Belgium, Italy, Spain and Croatia).</w:t>
            </w:r>
          </w:p>
          <w:p w14:paraId="3342A66A" w14:textId="77777777" w:rsidR="004717C4" w:rsidRDefault="00793F91" w:rsidP="7E1A6F84">
            <w:pPr>
              <w:rPr>
                <w:lang w:val="en-US"/>
              </w:rPr>
            </w:pPr>
            <w:r w:rsidRPr="00902748">
              <w:rPr>
                <w:lang w:val="en-US"/>
              </w:rPr>
              <w:t>The study period was from 01 August 2017 until 31 December 2020, with a follow-up of the patients until 05 July 2022 (</w:t>
            </w:r>
            <w:r w:rsidRPr="00902748">
              <w:rPr>
                <w:i/>
                <w:iCs/>
                <w:lang w:val="en-US"/>
              </w:rPr>
              <w:t xml:space="preserve">i.e. </w:t>
            </w:r>
            <w:r w:rsidRPr="00902748">
              <w:rPr>
                <w:lang w:val="en-US"/>
              </w:rPr>
              <w:t xml:space="preserve">the date of the first eligible patient in the retrospective study). The study data collection period was initiated on 05 July 2022 and was completed on 30 January 2023 (last patient enrolled in the retrospective study). </w:t>
            </w:r>
          </w:p>
          <w:p w14:paraId="60281408" w14:textId="63A7B11E" w:rsidR="00793F91" w:rsidRPr="00B67B26" w:rsidRDefault="00793F91" w:rsidP="7E1A6F84">
            <w:pPr>
              <w:rPr>
                <w:lang w:val="en-US"/>
              </w:rPr>
            </w:pPr>
            <w:r w:rsidRPr="00902748">
              <w:rPr>
                <w:lang w:val="en-US"/>
              </w:rPr>
              <w:lastRenderedPageBreak/>
              <w:t>The present study observation period was defined as the period during all relevant data for each patient were collected (from baseline [</w:t>
            </w:r>
            <w:r w:rsidR="0000138B" w:rsidRPr="00902748">
              <w:rPr>
                <w:i/>
                <w:iCs/>
                <w:lang w:val="en-US"/>
              </w:rPr>
              <w:t>i.e.</w:t>
            </w:r>
            <w:r w:rsidRPr="00902748">
              <w:rPr>
                <w:lang w:val="en-US"/>
              </w:rPr>
              <w:t xml:space="preserve"> before neratinib initiation] till study entry date [</w:t>
            </w:r>
            <w:r w:rsidR="0000138B" w:rsidRPr="00902748">
              <w:rPr>
                <w:i/>
                <w:iCs/>
                <w:lang w:val="en-US"/>
              </w:rPr>
              <w:t>i.e.</w:t>
            </w:r>
            <w:r w:rsidRPr="006E352F">
              <w:rPr>
                <w:lang w:val="en-US"/>
              </w:rPr>
              <w:t xml:space="preserve"> 05 July 2022]).</w:t>
            </w:r>
          </w:p>
          <w:p w14:paraId="163858C1" w14:textId="2AA99AC9" w:rsidR="00046C64" w:rsidRPr="00902748" w:rsidRDefault="00810C37" w:rsidP="7E1A6F84">
            <w:r w:rsidRPr="00124731">
              <w:rPr>
                <w:lang w:val="en-US"/>
              </w:rPr>
              <w:t>As this study was retrospective, the decision to prescribe neratinib was taken prior to and independent of the proposal to select a patient for this study.</w:t>
            </w:r>
          </w:p>
        </w:tc>
      </w:tr>
      <w:bookmarkEnd w:id="2"/>
      <w:bookmarkEnd w:id="3"/>
      <w:bookmarkEnd w:id="4"/>
      <w:bookmarkEnd w:id="5"/>
      <w:tr w:rsidR="00D36D50" w14:paraId="1379B8FA" w14:textId="77777777" w:rsidTr="00A93905">
        <w:trPr>
          <w:hidden/>
        </w:trPr>
        <w:tc>
          <w:tcPr>
            <w:tcW w:w="5000" w:type="pct"/>
            <w:gridSpan w:val="2"/>
          </w:tcPr>
          <w:p w14:paraId="15CC1CA0" w14:textId="4C12B897" w:rsidR="00D36D50" w:rsidRDefault="331A85D2">
            <w:pPr>
              <w:spacing w:before="0" w:after="0" w:line="240" w:lineRule="auto"/>
              <w:jc w:val="center"/>
              <w:rPr>
                <w:rStyle w:val="CPTInstructional"/>
                <w:b/>
                <w:bCs/>
                <w:color w:val="5B9BD5" w:themeColor="accent1"/>
                <w:lang w:val="en-US"/>
              </w:rPr>
            </w:pPr>
            <w:r w:rsidRPr="19002E0A">
              <w:rPr>
                <w:rStyle w:val="CPTInstructional"/>
                <w:b/>
                <w:bCs/>
                <w:color w:val="5B9BD5" w:themeColor="accent1"/>
                <w:lang w:val="en-US"/>
              </w:rPr>
              <w:lastRenderedPageBreak/>
              <w:t>T</w:t>
            </w:r>
            <w:r w:rsidR="00D36D50" w:rsidRPr="19002E0A">
              <w:rPr>
                <w:rStyle w:val="CPTInstructional"/>
                <w:b/>
                <w:bCs/>
                <w:color w:val="5B9BD5" w:themeColor="accent1"/>
                <w:lang w:val="en-US"/>
              </w:rPr>
              <w:t>HE</w:t>
            </w:r>
            <w:r w:rsidR="00D36D50" w:rsidRPr="003241DF">
              <w:rPr>
                <w:rStyle w:val="CPTInstructional"/>
                <w:b/>
                <w:bCs/>
                <w:color w:val="5B9BD5" w:themeColor="accent1"/>
                <w:lang w:val="en-US"/>
              </w:rPr>
              <w:t xml:space="preserve"> RESULTS</w:t>
            </w:r>
          </w:p>
          <w:p w14:paraId="5272D8A0" w14:textId="555A0C18" w:rsidR="00D36D50" w:rsidRPr="008C5559" w:rsidRDefault="00D36D50">
            <w:pPr>
              <w:spacing w:after="120"/>
              <w:ind w:left="142" w:hanging="142"/>
              <w:rPr>
                <w:rStyle w:val="CPTInstructional"/>
                <w:b/>
                <w:bCs/>
                <w:color w:val="5B9BD5" w:themeColor="accent1"/>
                <w:lang w:val="en-US"/>
              </w:rPr>
            </w:pPr>
            <w:r w:rsidRPr="008C5559">
              <w:rPr>
                <w:rStyle w:val="CPTInstructional"/>
                <w:b/>
                <w:bCs/>
                <w:color w:val="5B9BD5" w:themeColor="accent1"/>
                <w:lang w:val="en-US"/>
              </w:rPr>
              <w:t xml:space="preserve">This is a summary of the main results and conclusions of this </w:t>
            </w:r>
            <w:r w:rsidR="0024560F" w:rsidRPr="008C5559">
              <w:rPr>
                <w:rStyle w:val="CPTInstructional"/>
                <w:b/>
                <w:bCs/>
                <w:color w:val="5B9BD5" w:themeColor="accent1"/>
                <w:lang w:val="en-US"/>
              </w:rPr>
              <w:t>study</w:t>
            </w:r>
            <w:r w:rsidRPr="008C5559">
              <w:rPr>
                <w:rStyle w:val="CPTInstructional"/>
                <w:b/>
                <w:bCs/>
                <w:color w:val="5B9BD5" w:themeColor="accent1"/>
                <w:lang w:val="en-US"/>
              </w:rPr>
              <w:t xml:space="preserve">. Please note that: </w:t>
            </w:r>
          </w:p>
          <w:p w14:paraId="1AED5C4D" w14:textId="77777777" w:rsidR="00D36D50" w:rsidRPr="008C5559" w:rsidRDefault="00D36D50" w:rsidP="00D36D50">
            <w:pPr>
              <w:pStyle w:val="Paragraphedeliste"/>
              <w:numPr>
                <w:ilvl w:val="0"/>
                <w:numId w:val="17"/>
              </w:numPr>
              <w:spacing w:after="120"/>
              <w:rPr>
                <w:rStyle w:val="CPTInstructional"/>
                <w:rFonts w:eastAsia="Times New Roman"/>
                <w:b/>
                <w:bCs/>
                <w:color w:val="5B9BD5" w:themeColor="accent1"/>
              </w:rPr>
            </w:pPr>
            <w:r w:rsidRPr="008C5559">
              <w:rPr>
                <w:rStyle w:val="CPTInstructional"/>
                <w:rFonts w:eastAsia="Times New Roman"/>
                <w:b/>
                <w:bCs/>
                <w:color w:val="5B9BD5" w:themeColor="accent1"/>
              </w:rPr>
              <w:t>These are the results from all the participants combined. The individual results of each participant might be different and are not in this summary.</w:t>
            </w:r>
          </w:p>
          <w:p w14:paraId="1EFAB836" w14:textId="2CF27C51" w:rsidR="00D36D50" w:rsidRPr="008C5559" w:rsidRDefault="00D36D50" w:rsidP="00D36D50">
            <w:pPr>
              <w:pStyle w:val="Paragraphedeliste"/>
              <w:numPr>
                <w:ilvl w:val="0"/>
                <w:numId w:val="17"/>
              </w:numPr>
              <w:spacing w:after="120"/>
              <w:rPr>
                <w:rStyle w:val="CPTInstructional"/>
                <w:rFonts w:eastAsia="Times New Roman"/>
                <w:b/>
                <w:bCs/>
                <w:color w:val="5B9BD5" w:themeColor="accent1"/>
              </w:rPr>
            </w:pPr>
            <w:r w:rsidRPr="008C5559">
              <w:rPr>
                <w:rStyle w:val="CPTInstructional"/>
                <w:rFonts w:eastAsia="Times New Roman"/>
                <w:b/>
                <w:bCs/>
                <w:color w:val="5B9BD5" w:themeColor="accent1"/>
              </w:rPr>
              <w:t xml:space="preserve">This summary reflects the outcome of one single </w:t>
            </w:r>
            <w:r w:rsidR="0024560F" w:rsidRPr="008C5559">
              <w:rPr>
                <w:rStyle w:val="CPTInstructional"/>
                <w:rFonts w:eastAsia="Times New Roman"/>
                <w:b/>
                <w:bCs/>
                <w:color w:val="5B9BD5" w:themeColor="accent1"/>
              </w:rPr>
              <w:t>study</w:t>
            </w:r>
            <w:r w:rsidRPr="008C5559">
              <w:rPr>
                <w:rStyle w:val="CPTInstructional"/>
                <w:rFonts w:eastAsia="Times New Roman"/>
                <w:b/>
                <w:bCs/>
                <w:color w:val="5B9BD5" w:themeColor="accent1"/>
              </w:rPr>
              <w:t xml:space="preserve"> and that other </w:t>
            </w:r>
            <w:r w:rsidR="0024560F" w:rsidRPr="008C5559">
              <w:rPr>
                <w:rStyle w:val="CPTInstructional"/>
                <w:rFonts w:eastAsia="Times New Roman"/>
                <w:b/>
                <w:bCs/>
                <w:color w:val="5B9BD5" w:themeColor="accent1"/>
              </w:rPr>
              <w:t>studies</w:t>
            </w:r>
            <w:r w:rsidRPr="008C5559">
              <w:rPr>
                <w:rStyle w:val="CPTInstructional"/>
                <w:rFonts w:eastAsia="Times New Roman"/>
                <w:b/>
                <w:bCs/>
                <w:color w:val="5B9BD5" w:themeColor="accent1"/>
              </w:rPr>
              <w:t xml:space="preserve"> may show other results or other outcomes.</w:t>
            </w:r>
          </w:p>
        </w:tc>
      </w:tr>
      <w:tr w:rsidR="00D36D50" w14:paraId="77077C25" w14:textId="77777777" w:rsidTr="00A93905">
        <w:tc>
          <w:tcPr>
            <w:tcW w:w="5000" w:type="pct"/>
            <w:gridSpan w:val="2"/>
          </w:tcPr>
          <w:p w14:paraId="3FB9FBA1" w14:textId="257F1C45" w:rsidR="00D36D50" w:rsidRPr="00671DCA" w:rsidRDefault="00983C52" w:rsidP="00D36D50">
            <w:pPr>
              <w:pStyle w:val="Paragraphedeliste"/>
              <w:numPr>
                <w:ilvl w:val="1"/>
                <w:numId w:val="18"/>
              </w:numPr>
              <w:spacing w:after="120"/>
              <w:rPr>
                <w:b/>
                <w:bCs/>
              </w:rPr>
            </w:pPr>
            <w:r>
              <w:rPr>
                <w:b/>
                <w:bCs/>
              </w:rPr>
              <w:t xml:space="preserve"> </w:t>
            </w:r>
            <w:r w:rsidR="005B0FF1">
              <w:rPr>
                <w:b/>
                <w:bCs/>
              </w:rPr>
              <w:t>Demographic and clinical characteristics of the patients</w:t>
            </w:r>
            <w:r w:rsidR="00552C04">
              <w:t xml:space="preserve"> </w:t>
            </w:r>
            <w:r w:rsidR="00552C04" w:rsidRPr="00552C04">
              <w:rPr>
                <w:b/>
                <w:bCs/>
              </w:rPr>
              <w:t>at</w:t>
            </w:r>
            <w:r w:rsidR="00552C04">
              <w:rPr>
                <w:b/>
                <w:bCs/>
              </w:rPr>
              <w:t xml:space="preserve"> </w:t>
            </w:r>
            <w:r w:rsidR="00552C04" w:rsidRPr="00552C04">
              <w:rPr>
                <w:b/>
                <w:bCs/>
              </w:rPr>
              <w:t xml:space="preserve">neratinib treatment </w:t>
            </w:r>
            <w:r w:rsidR="00C0462F">
              <w:rPr>
                <w:b/>
                <w:bCs/>
              </w:rPr>
              <w:t>initiation</w:t>
            </w:r>
          </w:p>
          <w:p w14:paraId="08DEE448" w14:textId="32D3E0AA" w:rsidR="00B13A50" w:rsidRDefault="00B13A50" w:rsidP="00B13A50">
            <w:pPr>
              <w:spacing w:after="120"/>
            </w:pPr>
            <w:r w:rsidRPr="00B13A50">
              <w:t xml:space="preserve">This study </w:t>
            </w:r>
            <w:r w:rsidR="00F11A19">
              <w:t xml:space="preserve">enrolled 111 </w:t>
            </w:r>
            <w:r w:rsidR="00C824B1">
              <w:t>patients. Among them</w:t>
            </w:r>
            <w:r w:rsidR="00F11A19">
              <w:t xml:space="preserve"> </w:t>
            </w:r>
            <w:r w:rsidRPr="00B13A50">
              <w:t xml:space="preserve">108 patients </w:t>
            </w:r>
            <w:r w:rsidR="005B3762">
              <w:t xml:space="preserve">were analysed. These patients had </w:t>
            </w:r>
            <w:r w:rsidRPr="00B13A50">
              <w:t>HER2+ early-stage breast cancer who were treated with neratinib as extended adjuvant therapy.</w:t>
            </w:r>
          </w:p>
          <w:p w14:paraId="0FB5DCB0" w14:textId="0E3C4A5B" w:rsidR="00C461C0" w:rsidRPr="00B13A50" w:rsidRDefault="00C461C0" w:rsidP="00B13A50">
            <w:pPr>
              <w:spacing w:after="120"/>
            </w:pPr>
            <w:r>
              <w:t xml:space="preserve">In the results presented hereafter the percentages are calculated </w:t>
            </w:r>
            <w:r w:rsidR="00095235">
              <w:t>on the total of</w:t>
            </w:r>
            <w:r w:rsidR="009B6815">
              <w:t xml:space="preserve"> </w:t>
            </w:r>
            <w:r>
              <w:t>108</w:t>
            </w:r>
            <w:r w:rsidR="00095235">
              <w:t> </w:t>
            </w:r>
            <w:r>
              <w:t>patients</w:t>
            </w:r>
            <w:r w:rsidR="009B6815">
              <w:t xml:space="preserve">, unless otherwise </w:t>
            </w:r>
            <w:r w:rsidR="007238DA">
              <w:t>specified</w:t>
            </w:r>
            <w:r>
              <w:t>.</w:t>
            </w:r>
          </w:p>
          <w:p w14:paraId="7E2033EB" w14:textId="564C97EE" w:rsidR="00D36D50" w:rsidRDefault="001A2F20" w:rsidP="0009321C">
            <w:pPr>
              <w:spacing w:after="120"/>
            </w:pPr>
            <w:r w:rsidRPr="003C78F0">
              <w:t>T</w:t>
            </w:r>
            <w:r w:rsidR="00D36DC1" w:rsidRPr="003C78F0">
              <w:t>he me</w:t>
            </w:r>
            <w:r w:rsidR="00246734" w:rsidRPr="003C78F0">
              <w:t>dian</w:t>
            </w:r>
            <w:r w:rsidR="00D36DC1" w:rsidRPr="003C78F0">
              <w:t xml:space="preserve"> age was 48</w:t>
            </w:r>
            <w:r w:rsidR="00D36DC1">
              <w:t xml:space="preserve"> years</w:t>
            </w:r>
            <w:r w:rsidR="0009321C">
              <w:t>, and all patien</w:t>
            </w:r>
            <w:r w:rsidR="0049159F">
              <w:t xml:space="preserve">ts </w:t>
            </w:r>
            <w:r w:rsidR="0009321C">
              <w:t>except one were female.</w:t>
            </w:r>
            <w:r w:rsidR="000D47DD">
              <w:t xml:space="preserve"> Female </w:t>
            </w:r>
            <w:r w:rsidR="00E20EA0">
              <w:t>were premenopausal (37.4%) or perimenopausal (4.7%), and the others were postmenopausal</w:t>
            </w:r>
            <w:r w:rsidR="00B5118A">
              <w:t xml:space="preserve">, or had </w:t>
            </w:r>
            <w:r w:rsidR="00F72EAF">
              <w:t>amenorrhea for other reasons</w:t>
            </w:r>
            <w:r w:rsidR="00956EE2">
              <w:t xml:space="preserve">, or </w:t>
            </w:r>
            <w:r w:rsidR="00EA07FD">
              <w:t xml:space="preserve">the information was </w:t>
            </w:r>
            <w:r w:rsidR="00956EE2">
              <w:t>unavailable</w:t>
            </w:r>
            <w:r w:rsidR="00F72EAF">
              <w:t>.</w:t>
            </w:r>
          </w:p>
          <w:p w14:paraId="4C5AB9D5" w14:textId="140DADCB" w:rsidR="004929EF" w:rsidRDefault="00881895" w:rsidP="004929EF">
            <w:pPr>
              <w:spacing w:before="0" w:after="120" w:line="240" w:lineRule="auto"/>
            </w:pPr>
            <w:r w:rsidRPr="00881895">
              <w:t xml:space="preserve">At primary breast cancer diagnosis, the </w:t>
            </w:r>
            <w:r w:rsidR="00FC332B" w:rsidRPr="003C78F0">
              <w:t>me</w:t>
            </w:r>
            <w:r w:rsidR="003C78F0" w:rsidRPr="003C78F0">
              <w:t>dian</w:t>
            </w:r>
            <w:r w:rsidR="00FC332B" w:rsidRPr="003C78F0">
              <w:t xml:space="preserve"> </w:t>
            </w:r>
            <w:r w:rsidRPr="003C78F0">
              <w:t xml:space="preserve">age of patients was </w:t>
            </w:r>
            <w:r w:rsidR="003C78F0" w:rsidRPr="003C78F0">
              <w:t>46</w:t>
            </w:r>
            <w:r w:rsidR="003C78F0">
              <w:t>.0</w:t>
            </w:r>
            <w:r w:rsidRPr="00881895">
              <w:t xml:space="preserve"> years. Clinical American Joint Committee on Cancer (AJCC) stage at primary breast cancer diagnosis was available for 90.7% of the patients</w:t>
            </w:r>
            <w:r w:rsidR="004929EF">
              <w:t>. Among these patients,</w:t>
            </w:r>
            <w:r w:rsidRPr="00881895">
              <w:t xml:space="preserve"> 62.2% were diagnosed at stage IIB to IIIC</w:t>
            </w:r>
            <w:r w:rsidR="004929EF">
              <w:t>.</w:t>
            </w:r>
          </w:p>
          <w:p w14:paraId="68F84BA5" w14:textId="5785AAED" w:rsidR="00881895" w:rsidRDefault="00881895" w:rsidP="004929EF">
            <w:pPr>
              <w:spacing w:before="0" w:after="0" w:line="240" w:lineRule="auto"/>
            </w:pPr>
            <w:r w:rsidRPr="00881895">
              <w:t xml:space="preserve">Most patients </w:t>
            </w:r>
            <w:r w:rsidR="004929EF" w:rsidRPr="00881895">
              <w:t xml:space="preserve">(84.3%) </w:t>
            </w:r>
            <w:r w:rsidRPr="00881895">
              <w:t xml:space="preserve">were </w:t>
            </w:r>
            <w:proofErr w:type="spellStart"/>
            <w:r w:rsidR="004929EF">
              <w:t>e</w:t>
            </w:r>
            <w:r w:rsidR="004929EF">
              <w:t>strogen</w:t>
            </w:r>
            <w:proofErr w:type="spellEnd"/>
            <w:r w:rsidR="004929EF">
              <w:t xml:space="preserve"> receptor </w:t>
            </w:r>
            <w:r w:rsidRPr="00881895">
              <w:t xml:space="preserve">positive and/or </w:t>
            </w:r>
            <w:r w:rsidR="004929EF">
              <w:t xml:space="preserve">progesterone receptor </w:t>
            </w:r>
            <w:r w:rsidRPr="00881895">
              <w:t xml:space="preserve">positive </w:t>
            </w:r>
            <w:r w:rsidR="004929EF">
              <w:t>(</w:t>
            </w:r>
            <w:r w:rsidRPr="00881895">
              <w:t>68.5%</w:t>
            </w:r>
            <w:r w:rsidR="004929EF">
              <w:t>).</w:t>
            </w:r>
          </w:p>
          <w:p w14:paraId="11F70F65" w14:textId="77777777" w:rsidR="00CC2F8F" w:rsidRDefault="00CC2F8F" w:rsidP="00CC2F8F">
            <w:pPr>
              <w:spacing w:after="120"/>
            </w:pPr>
            <w:r>
              <w:t xml:space="preserve">Most of the patients (90.4%) had a good performance status: they were fully active, </w:t>
            </w:r>
            <w:r w:rsidRPr="00850DDC">
              <w:t>able to carry on all pre-disease performance without restriction</w:t>
            </w:r>
            <w:r>
              <w:t>.</w:t>
            </w:r>
          </w:p>
          <w:p w14:paraId="0505FD48" w14:textId="77777777" w:rsidR="0040051C" w:rsidRPr="00881895" w:rsidRDefault="0040051C" w:rsidP="004929EF">
            <w:pPr>
              <w:spacing w:before="0" w:after="0" w:line="240" w:lineRule="auto"/>
            </w:pPr>
          </w:p>
          <w:p w14:paraId="3474B37C" w14:textId="25934254" w:rsidR="00D36D50" w:rsidRPr="0020055B" w:rsidRDefault="00E850F0" w:rsidP="00D36D50">
            <w:pPr>
              <w:pStyle w:val="Paragraphedeliste"/>
              <w:numPr>
                <w:ilvl w:val="1"/>
                <w:numId w:val="18"/>
              </w:numPr>
              <w:spacing w:after="120"/>
              <w:rPr>
                <w:b/>
                <w:bCs/>
              </w:rPr>
            </w:pPr>
            <w:r w:rsidRPr="0020055B">
              <w:rPr>
                <w:b/>
                <w:bCs/>
              </w:rPr>
              <w:lastRenderedPageBreak/>
              <w:t>Neratinib treatment patterns</w:t>
            </w:r>
          </w:p>
          <w:p w14:paraId="37ABA34E" w14:textId="73963E07" w:rsidR="00DC1011" w:rsidRPr="00DC1011" w:rsidRDefault="00DC1011" w:rsidP="000D2163">
            <w:pPr>
              <w:spacing w:before="0" w:after="0" w:line="240" w:lineRule="auto"/>
            </w:pPr>
            <w:r w:rsidRPr="0020055B">
              <w:t>Among 108 patients, the me</w:t>
            </w:r>
            <w:r w:rsidR="00347E6D" w:rsidRPr="0020055B">
              <w:t xml:space="preserve">dian </w:t>
            </w:r>
            <w:r w:rsidRPr="0020055B">
              <w:t xml:space="preserve">time from breast cancer diagnosis to neratinib initiation was </w:t>
            </w:r>
            <w:r w:rsidR="0020055B" w:rsidRPr="0020055B">
              <w:t>20.4</w:t>
            </w:r>
            <w:r w:rsidRPr="0020055B">
              <w:t xml:space="preserve"> months, and the median time from completion of adjuvant trastuzumab-based therapy to neratinib initiation was 4.6 months</w:t>
            </w:r>
            <w:r w:rsidR="00463C3F" w:rsidRPr="0020055B">
              <w:t>.</w:t>
            </w:r>
          </w:p>
          <w:p w14:paraId="2D2202A8" w14:textId="77777777" w:rsidR="00DB568D" w:rsidRDefault="00DC1011" w:rsidP="00DB568D">
            <w:pPr>
              <w:spacing w:before="120" w:after="0" w:line="240" w:lineRule="auto"/>
            </w:pPr>
            <w:r w:rsidRPr="00DC1011">
              <w:t xml:space="preserve">The initial daily neratinib dose was 240 mg for 87.0% of patients. </w:t>
            </w:r>
          </w:p>
          <w:p w14:paraId="4EA4B5DC" w14:textId="4EEAFB56" w:rsidR="00DC1011" w:rsidRPr="00DC1011" w:rsidRDefault="00DC1011" w:rsidP="000D2163">
            <w:pPr>
              <w:spacing w:before="0" w:after="0" w:line="240" w:lineRule="auto"/>
            </w:pPr>
            <w:r w:rsidRPr="0020055B">
              <w:t>The median duration of neratinib</w:t>
            </w:r>
            <w:r w:rsidRPr="00DC1011">
              <w:t xml:space="preserve"> treatment was 12.3 months</w:t>
            </w:r>
            <w:r w:rsidR="00463C3F">
              <w:t xml:space="preserve">. </w:t>
            </w:r>
          </w:p>
          <w:p w14:paraId="1FE1A08D" w14:textId="0A5E89D1" w:rsidR="00DC1011" w:rsidRPr="00DC1011" w:rsidRDefault="00D76091" w:rsidP="00DB568D">
            <w:pPr>
              <w:spacing w:before="120" w:after="0" w:line="240" w:lineRule="auto"/>
            </w:pPr>
            <w:r>
              <w:t>About one third of the patients had</w:t>
            </w:r>
            <w:r w:rsidR="00DC1011" w:rsidRPr="00DC1011" w:rsidDel="00A36997">
              <w:t xml:space="preserve"> </w:t>
            </w:r>
            <w:r w:rsidR="00DC1011" w:rsidRPr="00DC1011">
              <w:t xml:space="preserve">neratinib treatment modifications, mostly due to physician’s decision and </w:t>
            </w:r>
            <w:r w:rsidR="0040051C">
              <w:t>side effects</w:t>
            </w:r>
            <w:r>
              <w:t>.</w:t>
            </w:r>
          </w:p>
          <w:p w14:paraId="2DD8FCB8" w14:textId="22CD6510" w:rsidR="00DC1011" w:rsidRPr="00DC1011" w:rsidRDefault="003231D3" w:rsidP="00C079EE">
            <w:pPr>
              <w:spacing w:before="120" w:after="0" w:line="240" w:lineRule="auto"/>
            </w:pPr>
            <w:r>
              <w:t xml:space="preserve">A total of </w:t>
            </w:r>
            <w:r w:rsidRPr="00DC1011">
              <w:t xml:space="preserve">22.2% of the patients </w:t>
            </w:r>
            <w:r>
              <w:t>had n</w:t>
            </w:r>
            <w:r w:rsidR="00DC1011" w:rsidRPr="00DC1011">
              <w:t xml:space="preserve">eratinib temporary treatment </w:t>
            </w:r>
            <w:r w:rsidR="00550990" w:rsidRPr="00DC1011">
              <w:t>interruption</w:t>
            </w:r>
            <w:r w:rsidR="00550990">
              <w:t>, mostly</w:t>
            </w:r>
            <w:r w:rsidR="00702A7C">
              <w:t xml:space="preserve"> due to</w:t>
            </w:r>
            <w:r w:rsidR="00DC1011" w:rsidRPr="00DC1011">
              <w:t xml:space="preserve"> </w:t>
            </w:r>
            <w:r w:rsidR="0040051C">
              <w:t>side effects</w:t>
            </w:r>
            <w:r w:rsidR="00702A7C">
              <w:t>.</w:t>
            </w:r>
          </w:p>
          <w:p w14:paraId="7863DADC" w14:textId="3FA3CB13" w:rsidR="00DC1011" w:rsidRPr="00DC1011" w:rsidRDefault="00DC1011" w:rsidP="00C079EE">
            <w:pPr>
              <w:spacing w:before="120" w:after="0" w:line="240" w:lineRule="auto"/>
            </w:pPr>
            <w:r w:rsidRPr="00DC1011">
              <w:t>As of 05 July 2022, 97.2% of the patients discontinued the treatment</w:t>
            </w:r>
            <w:r w:rsidR="00DC410D">
              <w:t>,</w:t>
            </w:r>
            <w:r w:rsidR="008C70FB">
              <w:t xml:space="preserve"> and 2.8% of the patients were lost to follow-up</w:t>
            </w:r>
            <w:r w:rsidR="00552A21">
              <w:t xml:space="preserve">. </w:t>
            </w:r>
            <w:r w:rsidR="00552A21" w:rsidRPr="00DC1011">
              <w:t xml:space="preserve">Main reasons for discontinuation were the completion of the treatment period </w:t>
            </w:r>
            <w:r w:rsidR="008C70FB">
              <w:t xml:space="preserve">(73.3%) </w:t>
            </w:r>
            <w:r w:rsidR="00552A21" w:rsidRPr="00DC1011">
              <w:t xml:space="preserve">and </w:t>
            </w:r>
            <w:r w:rsidR="008C70FB">
              <w:t xml:space="preserve">the </w:t>
            </w:r>
            <w:r w:rsidR="00552A21" w:rsidRPr="00DC1011">
              <w:t xml:space="preserve">occurrence of </w:t>
            </w:r>
            <w:r w:rsidR="00064617">
              <w:t>side effects</w:t>
            </w:r>
            <w:r w:rsidR="008C70FB">
              <w:t xml:space="preserve"> </w:t>
            </w:r>
            <w:r w:rsidR="00552A21" w:rsidRPr="00DC1011">
              <w:t>(17.1%</w:t>
            </w:r>
            <w:r w:rsidR="008C70FB">
              <w:t>).</w:t>
            </w:r>
          </w:p>
          <w:p w14:paraId="042B5D59" w14:textId="77777777" w:rsidR="00D36D50" w:rsidRPr="00DC1011" w:rsidRDefault="00D36D50">
            <w:pPr>
              <w:spacing w:after="120"/>
              <w:ind w:left="142" w:hanging="142"/>
              <w:rPr>
                <w:b/>
                <w:bCs/>
                <w:lang w:val="en-US"/>
              </w:rPr>
            </w:pPr>
          </w:p>
          <w:p w14:paraId="209F8442" w14:textId="6568EDF2" w:rsidR="00F24D38" w:rsidRPr="00671DCA" w:rsidRDefault="00F24D38" w:rsidP="00F24D38">
            <w:pPr>
              <w:pStyle w:val="Paragraphedeliste"/>
              <w:numPr>
                <w:ilvl w:val="1"/>
                <w:numId w:val="18"/>
              </w:numPr>
              <w:spacing w:after="120"/>
              <w:rPr>
                <w:b/>
                <w:bCs/>
              </w:rPr>
            </w:pPr>
            <w:r>
              <w:rPr>
                <w:b/>
                <w:bCs/>
              </w:rPr>
              <w:t xml:space="preserve">Breast cancer </w:t>
            </w:r>
            <w:r w:rsidR="00641044">
              <w:rPr>
                <w:b/>
                <w:bCs/>
              </w:rPr>
              <w:t xml:space="preserve">treatment </w:t>
            </w:r>
            <w:r>
              <w:rPr>
                <w:b/>
                <w:bCs/>
              </w:rPr>
              <w:t>history</w:t>
            </w:r>
            <w:r w:rsidR="00641044">
              <w:rPr>
                <w:b/>
                <w:bCs/>
              </w:rPr>
              <w:t xml:space="preserve"> before </w:t>
            </w:r>
            <w:r w:rsidR="003C0DFB">
              <w:rPr>
                <w:b/>
                <w:bCs/>
              </w:rPr>
              <w:t>neratinib initiation</w:t>
            </w:r>
          </w:p>
          <w:p w14:paraId="1A6F77CF" w14:textId="06BF624A" w:rsidR="00E850F0" w:rsidRPr="006C1AF0" w:rsidRDefault="00F66E59" w:rsidP="00ED5D68">
            <w:pPr>
              <w:spacing w:after="120"/>
              <w:ind w:left="142" w:hanging="110"/>
              <w:rPr>
                <w:b/>
                <w:bCs/>
                <w:i/>
                <w:iCs/>
              </w:rPr>
            </w:pPr>
            <w:r w:rsidRPr="00064617">
              <w:rPr>
                <w:b/>
                <w:bCs/>
                <w:i/>
                <w:iCs/>
              </w:rPr>
              <w:t>Neoadjuvant therapy</w:t>
            </w:r>
          </w:p>
          <w:p w14:paraId="4181CFE8" w14:textId="6BA5A6A5" w:rsidR="00653992" w:rsidRPr="00653992" w:rsidRDefault="00653992" w:rsidP="00C079EE">
            <w:pPr>
              <w:spacing w:before="120" w:after="0" w:line="240" w:lineRule="auto"/>
            </w:pPr>
            <w:r w:rsidRPr="0020055B">
              <w:t>Among</w:t>
            </w:r>
            <w:r w:rsidR="00C17742">
              <w:t xml:space="preserve"> </w:t>
            </w:r>
            <w:r w:rsidRPr="0020055B">
              <w:t>patients, 58.3%</w:t>
            </w:r>
            <w:r w:rsidR="00A624F6" w:rsidRPr="0020055B">
              <w:t xml:space="preserve"> (63</w:t>
            </w:r>
            <w:r w:rsidR="000E04D0">
              <w:t>/108</w:t>
            </w:r>
            <w:r w:rsidR="00A624F6" w:rsidRPr="0020055B">
              <w:t xml:space="preserve"> patients)</w:t>
            </w:r>
            <w:r w:rsidRPr="0020055B">
              <w:t xml:space="preserve"> received neoadjuvant therapy with a median duration of 4.9 months, and 25.4% of these patients </w:t>
            </w:r>
            <w:r w:rsidR="00824E11" w:rsidRPr="0020055B">
              <w:t>had</w:t>
            </w:r>
            <w:r w:rsidRPr="0020055B">
              <w:t xml:space="preserve"> </w:t>
            </w:r>
            <w:r w:rsidR="00A71F4F" w:rsidRPr="0020055B">
              <w:t xml:space="preserve">a </w:t>
            </w:r>
            <w:r w:rsidR="00CC3C01" w:rsidRPr="0020055B">
              <w:t>complete response</w:t>
            </w:r>
            <w:r w:rsidR="008B501A" w:rsidRPr="0020055B">
              <w:t xml:space="preserve"> with the treatment</w:t>
            </w:r>
            <w:r w:rsidRPr="0020055B">
              <w:t>.</w:t>
            </w:r>
          </w:p>
          <w:p w14:paraId="2C11CB0D" w14:textId="3F1C6B0B" w:rsidR="00653992" w:rsidRPr="00653992" w:rsidRDefault="00F004A3" w:rsidP="00C079EE">
            <w:pPr>
              <w:spacing w:before="120" w:after="0" w:line="240" w:lineRule="auto"/>
            </w:pPr>
            <w:r w:rsidRPr="00521248">
              <w:t>Among the 63 patients who received neoadjuvant</w:t>
            </w:r>
            <w:r w:rsidR="00A624F6" w:rsidRPr="00521248">
              <w:t xml:space="preserve"> therapy</w:t>
            </w:r>
            <w:r w:rsidRPr="00521248">
              <w:t xml:space="preserve">, </w:t>
            </w:r>
            <w:r w:rsidR="00653992" w:rsidRPr="00653992">
              <w:t xml:space="preserve">most common neoadjuvant therapy combinations </w:t>
            </w:r>
            <w:r w:rsidRPr="00521248">
              <w:t xml:space="preserve">received </w:t>
            </w:r>
            <w:r w:rsidR="00653992" w:rsidRPr="00653992">
              <w:t xml:space="preserve">were: chemotherapy + trastuzumab + </w:t>
            </w:r>
            <w:proofErr w:type="spellStart"/>
            <w:r w:rsidR="00653992" w:rsidRPr="00653992">
              <w:t>pertuzumab</w:t>
            </w:r>
            <w:proofErr w:type="spellEnd"/>
            <w:r w:rsidR="00653992" w:rsidRPr="00653992">
              <w:t xml:space="preserve"> (+/- endocrine therapy) (57.1% </w:t>
            </w:r>
            <w:r w:rsidR="00471E83">
              <w:t>out of 63</w:t>
            </w:r>
            <w:r w:rsidR="00505099">
              <w:t xml:space="preserve"> patients</w:t>
            </w:r>
            <w:r w:rsidR="000555A9" w:rsidRPr="00521248">
              <w:t>)</w:t>
            </w:r>
            <w:r w:rsidR="00653992" w:rsidRPr="00653992">
              <w:t>, followed by chemotherapy + trastuzumab (+/- endocrine therapy) (31.7%</w:t>
            </w:r>
            <w:r w:rsidR="00505099">
              <w:t xml:space="preserve"> out of 63 patients</w:t>
            </w:r>
            <w:r w:rsidR="000555A9" w:rsidRPr="00521248">
              <w:t>).</w:t>
            </w:r>
          </w:p>
          <w:p w14:paraId="318305CD" w14:textId="28F0ACCB" w:rsidR="00F01111" w:rsidRDefault="00653992" w:rsidP="00C079EE">
            <w:pPr>
              <w:spacing w:before="120" w:after="0" w:line="240" w:lineRule="auto"/>
            </w:pPr>
            <w:r w:rsidRPr="00653992">
              <w:t>Most patients who received neoadjuvant therapy were treated with anti-HER2 therapy (90.5%</w:t>
            </w:r>
            <w:r w:rsidR="00E05098">
              <w:t xml:space="preserve">, </w:t>
            </w:r>
            <w:r w:rsidR="00E05098" w:rsidRPr="00E05098">
              <w:rPr>
                <w:i/>
                <w:iCs/>
              </w:rPr>
              <w:t>i.e.</w:t>
            </w:r>
            <w:r w:rsidR="00E05098">
              <w:t xml:space="preserve"> 57 patients</w:t>
            </w:r>
            <w:r w:rsidRPr="00653992">
              <w:t>)</w:t>
            </w:r>
            <w:r w:rsidR="00533268" w:rsidRPr="00064617">
              <w:t xml:space="preserve">. </w:t>
            </w:r>
            <w:r w:rsidR="00136B80">
              <w:t>A</w:t>
            </w:r>
            <w:r w:rsidR="00F83429" w:rsidRPr="00653992">
              <w:t xml:space="preserve">nti-HER2 therapy </w:t>
            </w:r>
            <w:r w:rsidR="00F83429" w:rsidRPr="00064617">
              <w:t xml:space="preserve">was </w:t>
            </w:r>
            <w:r w:rsidR="001D6EAB" w:rsidRPr="00653992">
              <w:t xml:space="preserve">trastuzumab as a monotherapy </w:t>
            </w:r>
            <w:r w:rsidR="00136B80">
              <w:t>(</w:t>
            </w:r>
            <w:r w:rsidRPr="00653992">
              <w:t xml:space="preserve">35.1% </w:t>
            </w:r>
            <w:r w:rsidR="001268C3">
              <w:t>of these</w:t>
            </w:r>
            <w:r w:rsidR="00136B80">
              <w:t xml:space="preserve"> patients)</w:t>
            </w:r>
            <w:r w:rsidRPr="00653992">
              <w:t xml:space="preserve">, and </w:t>
            </w:r>
            <w:r w:rsidR="001D6EAB" w:rsidRPr="00653992">
              <w:t xml:space="preserve">trastuzumab in combination with </w:t>
            </w:r>
            <w:proofErr w:type="spellStart"/>
            <w:r w:rsidR="001D6EAB" w:rsidRPr="00653992">
              <w:t>pertuzumab</w:t>
            </w:r>
            <w:proofErr w:type="spellEnd"/>
            <w:r w:rsidR="001D6EAB" w:rsidRPr="00064617">
              <w:t xml:space="preserve"> </w:t>
            </w:r>
            <w:r w:rsidRPr="00653992">
              <w:t xml:space="preserve">for 64.9%. </w:t>
            </w:r>
          </w:p>
          <w:p w14:paraId="41A78E69" w14:textId="7C0D9E68" w:rsidR="00653992" w:rsidRPr="00064617" w:rsidRDefault="00653992" w:rsidP="00F01111">
            <w:pPr>
              <w:spacing w:before="0" w:after="0" w:line="240" w:lineRule="auto"/>
            </w:pPr>
            <w:r w:rsidRPr="00653992">
              <w:t>The median duration of neoadjuvant anti-HER2 therapy was 3.5 months. Almost all patients (98.2%</w:t>
            </w:r>
            <w:r w:rsidR="004A0C7D" w:rsidRPr="00064617">
              <w:t xml:space="preserve">) </w:t>
            </w:r>
            <w:r w:rsidRPr="00653992">
              <w:t>who received neoadjuvant therapy</w:t>
            </w:r>
            <w:r w:rsidRPr="00653992" w:rsidDel="00B23B22">
              <w:t xml:space="preserve"> </w:t>
            </w:r>
            <w:r w:rsidRPr="00653992">
              <w:t>completed this treatment as initially planned.</w:t>
            </w:r>
          </w:p>
          <w:p w14:paraId="69EA586C" w14:textId="77777777" w:rsidR="00521248" w:rsidRDefault="00521248" w:rsidP="00653992">
            <w:pPr>
              <w:spacing w:before="0" w:after="120" w:line="259" w:lineRule="auto"/>
              <w:ind w:left="139" w:right="281"/>
            </w:pPr>
          </w:p>
          <w:p w14:paraId="7DDB0110" w14:textId="77777777" w:rsidR="00865B14" w:rsidRDefault="00865B14" w:rsidP="00653992">
            <w:pPr>
              <w:spacing w:before="0" w:after="120" w:line="259" w:lineRule="auto"/>
              <w:ind w:left="139" w:right="281"/>
            </w:pPr>
          </w:p>
          <w:p w14:paraId="77916CBF" w14:textId="77777777" w:rsidR="00865B14" w:rsidRPr="00653992" w:rsidRDefault="00865B14" w:rsidP="00653992">
            <w:pPr>
              <w:spacing w:before="0" w:after="120" w:line="259" w:lineRule="auto"/>
              <w:ind w:left="139" w:right="281"/>
            </w:pPr>
          </w:p>
          <w:p w14:paraId="759809EC" w14:textId="77777777" w:rsidR="006C1AF0" w:rsidRPr="006C1AF0" w:rsidRDefault="006C1AF0" w:rsidP="00ED5D68">
            <w:pPr>
              <w:spacing w:before="0" w:after="0" w:line="259" w:lineRule="auto"/>
              <w:ind w:left="139" w:right="281" w:hanging="107"/>
              <w:rPr>
                <w:b/>
                <w:bCs/>
                <w:i/>
                <w:iCs/>
              </w:rPr>
            </w:pPr>
            <w:r w:rsidRPr="006C1AF0">
              <w:rPr>
                <w:b/>
                <w:bCs/>
                <w:i/>
                <w:iCs/>
              </w:rPr>
              <w:lastRenderedPageBreak/>
              <w:t>Adjuvant therapy</w:t>
            </w:r>
          </w:p>
          <w:p w14:paraId="64C199F2" w14:textId="4C503203" w:rsidR="006C1AF0" w:rsidRPr="006C1AF0" w:rsidRDefault="006C1AF0" w:rsidP="00ED5D68">
            <w:pPr>
              <w:spacing w:before="0" w:after="0" w:line="240" w:lineRule="auto"/>
            </w:pPr>
            <w:r w:rsidRPr="006C1AF0">
              <w:t xml:space="preserve">All patients received </w:t>
            </w:r>
            <w:r w:rsidR="00167CA4" w:rsidRPr="00064617">
              <w:t xml:space="preserve">after their </w:t>
            </w:r>
            <w:r w:rsidRPr="006C1AF0">
              <w:t xml:space="preserve">surgery </w:t>
            </w:r>
            <w:r w:rsidR="009E5637" w:rsidRPr="00064617">
              <w:t xml:space="preserve">an </w:t>
            </w:r>
            <w:r w:rsidRPr="006C1AF0">
              <w:t>adjuvant therapy</w:t>
            </w:r>
            <w:r w:rsidR="009E5637" w:rsidRPr="00064617">
              <w:t>.</w:t>
            </w:r>
            <w:r w:rsidRPr="006C1AF0">
              <w:t xml:space="preserve"> </w:t>
            </w:r>
            <w:r w:rsidR="009E5637" w:rsidRPr="00064617">
              <w:t>C</w:t>
            </w:r>
            <w:r w:rsidR="009E5637" w:rsidRPr="006C1AF0">
              <w:t>hemotherapy + trastuzumab (+/-endocrine)</w:t>
            </w:r>
            <w:r w:rsidR="009E5637" w:rsidRPr="00064617">
              <w:t xml:space="preserve"> were </w:t>
            </w:r>
            <w:r w:rsidRPr="006C1AF0">
              <w:t xml:space="preserve">commonly received </w:t>
            </w:r>
            <w:r w:rsidR="009E5637" w:rsidRPr="00064617">
              <w:t>(</w:t>
            </w:r>
            <w:r w:rsidRPr="006C1AF0">
              <w:t>34.3%</w:t>
            </w:r>
            <w:r w:rsidR="009E5637">
              <w:t>)</w:t>
            </w:r>
            <w:r w:rsidRPr="006C1AF0">
              <w:t>. Most of the patients received endocrine therapy (65.7%), mostly represented by tamoxifen (47.9%</w:t>
            </w:r>
            <w:r w:rsidR="00717D5C">
              <w:t xml:space="preserve"> = </w:t>
            </w:r>
            <w:r w:rsidR="00DA126B">
              <w:t>37</w:t>
            </w:r>
            <w:r w:rsidR="009D2434">
              <w:t>/</w:t>
            </w:r>
            <w:r w:rsidR="00E53F65">
              <w:t>71</w:t>
            </w:r>
            <w:r w:rsidR="00177231">
              <w:t xml:space="preserve"> patients</w:t>
            </w:r>
            <w:r w:rsidRPr="006C1AF0">
              <w:t>).</w:t>
            </w:r>
          </w:p>
          <w:p w14:paraId="723BB273" w14:textId="474A66D6" w:rsidR="006C1AF0" w:rsidRPr="006C1AF0" w:rsidRDefault="006C1AF0" w:rsidP="00ED5D68">
            <w:pPr>
              <w:spacing w:before="0" w:after="0" w:line="240" w:lineRule="auto"/>
            </w:pPr>
            <w:r w:rsidRPr="006C1AF0">
              <w:t>Most of the patients (90.7%</w:t>
            </w:r>
            <w:r w:rsidR="00C7282A">
              <w:t xml:space="preserve">) </w:t>
            </w:r>
            <w:r w:rsidRPr="006C1AF0">
              <w:t xml:space="preserve">received adjuvant (post neoadjuvant or adjuvant only) anti-HER2 </w:t>
            </w:r>
            <w:r w:rsidRPr="0020055B">
              <w:t>therapy with a median duration of 10.5 months</w:t>
            </w:r>
            <w:r w:rsidR="00C7282A">
              <w:t>.</w:t>
            </w:r>
          </w:p>
          <w:p w14:paraId="7739E84D" w14:textId="50417DD0" w:rsidR="006C1AF0" w:rsidRPr="006C1AF0" w:rsidRDefault="006C1AF0" w:rsidP="00ED5D68">
            <w:pPr>
              <w:spacing w:before="0" w:after="0" w:line="240" w:lineRule="auto"/>
            </w:pPr>
            <w:r w:rsidRPr="006C1AF0">
              <w:t>Overall, trastuzumab as a monotherapy was the main adjuvant anti-HER2 treatment received (87.8% of the patients</w:t>
            </w:r>
            <w:r w:rsidR="003247D3">
              <w:t xml:space="preserve">) </w:t>
            </w:r>
            <w:r w:rsidRPr="006C1AF0">
              <w:t xml:space="preserve">and 8.2% of patients received trastuzumab in combination with </w:t>
            </w:r>
            <w:proofErr w:type="spellStart"/>
            <w:r w:rsidRPr="006C1AF0">
              <w:t>pertuzumab</w:t>
            </w:r>
            <w:proofErr w:type="spellEnd"/>
            <w:r w:rsidRPr="006C1AF0">
              <w:t xml:space="preserve">. </w:t>
            </w:r>
          </w:p>
          <w:p w14:paraId="7AA93B70" w14:textId="216DBF30" w:rsidR="006C1AF0" w:rsidRDefault="006C1AF0" w:rsidP="00DC410D">
            <w:pPr>
              <w:spacing w:before="0" w:after="0" w:line="240" w:lineRule="auto"/>
            </w:pPr>
            <w:r w:rsidRPr="006C1AF0">
              <w:t>Regarding previous setting therapy, 41.7% of the patients received adjuvant treatment only</w:t>
            </w:r>
            <w:r w:rsidRPr="006C1AF0" w:rsidDel="00612E6F">
              <w:t xml:space="preserve"> </w:t>
            </w:r>
            <w:r w:rsidRPr="006C1AF0">
              <w:t xml:space="preserve">and 58.3% received neoadjuvant as well as post neoadjuvant treatment. </w:t>
            </w:r>
          </w:p>
          <w:p w14:paraId="3603D907" w14:textId="77777777" w:rsidR="00B165DE" w:rsidRDefault="00B165DE" w:rsidP="00E752EA">
            <w:pPr>
              <w:autoSpaceDE w:val="0"/>
              <w:autoSpaceDN w:val="0"/>
              <w:adjustRightInd w:val="0"/>
              <w:spacing w:before="120" w:after="0" w:line="240" w:lineRule="auto"/>
              <w:ind w:left="139" w:right="281"/>
            </w:pPr>
          </w:p>
          <w:p w14:paraId="736FE120" w14:textId="5721D505" w:rsidR="00D36D50" w:rsidRPr="00671DCA" w:rsidRDefault="00724A4A" w:rsidP="00D36D50">
            <w:pPr>
              <w:pStyle w:val="Paragraphedeliste"/>
              <w:numPr>
                <w:ilvl w:val="1"/>
                <w:numId w:val="17"/>
              </w:numPr>
              <w:spacing w:after="120"/>
              <w:rPr>
                <w:b/>
                <w:bCs/>
              </w:rPr>
            </w:pPr>
            <w:r>
              <w:rPr>
                <w:b/>
                <w:bCs/>
              </w:rPr>
              <w:t>S</w:t>
            </w:r>
            <w:r w:rsidR="00D36D50" w:rsidRPr="00671DCA">
              <w:rPr>
                <w:b/>
                <w:bCs/>
              </w:rPr>
              <w:t xml:space="preserve">ide effects reported during the </w:t>
            </w:r>
            <w:r w:rsidR="0024560F">
              <w:rPr>
                <w:b/>
                <w:bCs/>
              </w:rPr>
              <w:t>study</w:t>
            </w:r>
          </w:p>
          <w:p w14:paraId="725541A7" w14:textId="3E30C550" w:rsidR="004A38E0" w:rsidRDefault="0070456F" w:rsidP="00DC410D">
            <w:pPr>
              <w:spacing w:before="0" w:after="0" w:line="240" w:lineRule="auto"/>
            </w:pPr>
            <w:r>
              <w:t>Among the 108 patients, r</w:t>
            </w:r>
            <w:r w:rsidR="00E43147" w:rsidRPr="00DF04CD">
              <w:t xml:space="preserve">elevant </w:t>
            </w:r>
            <w:r w:rsidR="004A38E0">
              <w:t>side effects</w:t>
            </w:r>
            <w:r w:rsidR="00D866CA">
              <w:t xml:space="preserve"> </w:t>
            </w:r>
            <w:r w:rsidR="005232A3">
              <w:t xml:space="preserve">(66.7%) </w:t>
            </w:r>
            <w:r w:rsidR="00E43147" w:rsidRPr="00DF04CD">
              <w:t xml:space="preserve">included the following: </w:t>
            </w:r>
          </w:p>
          <w:p w14:paraId="50B5C06F" w14:textId="471DB037" w:rsidR="004A38E0" w:rsidRDefault="004A38E0" w:rsidP="004A38E0">
            <w:pPr>
              <w:pStyle w:val="Paragraphedeliste"/>
              <w:numPr>
                <w:ilvl w:val="0"/>
                <w:numId w:val="19"/>
              </w:numPr>
              <w:autoSpaceDE w:val="0"/>
              <w:autoSpaceDN w:val="0"/>
              <w:adjustRightInd w:val="0"/>
              <w:spacing w:before="120" w:after="0" w:line="240" w:lineRule="auto"/>
              <w:ind w:right="281"/>
            </w:pPr>
            <w:r>
              <w:rPr>
                <w:lang w:val="en-GB"/>
              </w:rPr>
              <w:t>A</w:t>
            </w:r>
            <w:r w:rsidR="00E43147" w:rsidRPr="00DF04CD">
              <w:rPr>
                <w:lang w:val="en-GB"/>
              </w:rPr>
              <w:t xml:space="preserve">ny </w:t>
            </w:r>
            <w:r>
              <w:t>side effect</w:t>
            </w:r>
            <w:r w:rsidR="00E43147" w:rsidRPr="00DF04CD">
              <w:rPr>
                <w:lang w:val="en-GB"/>
              </w:rPr>
              <w:t xml:space="preserve"> </w:t>
            </w:r>
            <w:r w:rsidR="007042D8">
              <w:rPr>
                <w:lang w:val="en-GB"/>
              </w:rPr>
              <w:t xml:space="preserve">of interest </w:t>
            </w:r>
            <w:r w:rsidR="00E43147" w:rsidRPr="00DF04CD">
              <w:rPr>
                <w:lang w:val="en-GB"/>
              </w:rPr>
              <w:t>(63.0</w:t>
            </w:r>
            <w:r>
              <w:t>%</w:t>
            </w:r>
            <w:r w:rsidR="00E43147" w:rsidRPr="00DF04CD">
              <w:rPr>
                <w:lang w:val="en-GB"/>
              </w:rPr>
              <w:t>)</w:t>
            </w:r>
            <w:r>
              <w:t xml:space="preserve">, </w:t>
            </w:r>
          </w:p>
          <w:p w14:paraId="20E75CFA" w14:textId="3346CB4F" w:rsidR="004A38E0" w:rsidRDefault="004A38E0" w:rsidP="004A38E0">
            <w:pPr>
              <w:pStyle w:val="Paragraphedeliste"/>
              <w:numPr>
                <w:ilvl w:val="0"/>
                <w:numId w:val="19"/>
              </w:numPr>
              <w:autoSpaceDE w:val="0"/>
              <w:autoSpaceDN w:val="0"/>
              <w:adjustRightInd w:val="0"/>
              <w:spacing w:before="120" w:after="0" w:line="240" w:lineRule="auto"/>
              <w:ind w:right="281"/>
            </w:pPr>
            <w:r>
              <w:rPr>
                <w:lang w:val="en-GB"/>
              </w:rPr>
              <w:t>A</w:t>
            </w:r>
            <w:r w:rsidR="00E43147" w:rsidRPr="00DF04CD">
              <w:rPr>
                <w:lang w:val="en-GB"/>
              </w:rPr>
              <w:t xml:space="preserve">ny </w:t>
            </w:r>
            <w:r>
              <w:t>serious side effect</w:t>
            </w:r>
            <w:r w:rsidR="00E43147" w:rsidRPr="00DF04CD">
              <w:rPr>
                <w:lang w:val="en-GB"/>
              </w:rPr>
              <w:t xml:space="preserve"> (11.1%), </w:t>
            </w:r>
          </w:p>
          <w:p w14:paraId="587BECCB" w14:textId="18A53332" w:rsidR="004A38E0" w:rsidRDefault="004A38E0" w:rsidP="004A38E0">
            <w:pPr>
              <w:pStyle w:val="Paragraphedeliste"/>
              <w:numPr>
                <w:ilvl w:val="0"/>
                <w:numId w:val="19"/>
              </w:numPr>
              <w:autoSpaceDE w:val="0"/>
              <w:autoSpaceDN w:val="0"/>
              <w:adjustRightInd w:val="0"/>
              <w:spacing w:before="120" w:after="0" w:line="240" w:lineRule="auto"/>
              <w:ind w:right="281"/>
            </w:pPr>
            <w:r>
              <w:t>Side effects</w:t>
            </w:r>
            <w:r w:rsidR="00E43147" w:rsidRPr="00DF04CD">
              <w:t xml:space="preserve"> leading to treatment discontinuation (permanently and temporarily) (48.6%), </w:t>
            </w:r>
          </w:p>
          <w:p w14:paraId="452BF9EC" w14:textId="4FE648B0" w:rsidR="00E43147" w:rsidRPr="00DF04CD" w:rsidRDefault="004A38E0" w:rsidP="004A38E0">
            <w:pPr>
              <w:pStyle w:val="Paragraphedeliste"/>
              <w:numPr>
                <w:ilvl w:val="0"/>
                <w:numId w:val="19"/>
              </w:numPr>
              <w:autoSpaceDE w:val="0"/>
              <w:autoSpaceDN w:val="0"/>
              <w:adjustRightInd w:val="0"/>
              <w:spacing w:before="120" w:after="0" w:line="240" w:lineRule="auto"/>
              <w:ind w:right="281"/>
            </w:pPr>
            <w:r>
              <w:t xml:space="preserve">Side effects </w:t>
            </w:r>
            <w:r w:rsidR="00E43147" w:rsidRPr="00DF04CD">
              <w:t>leading to treatment dose decreased (22.2%).</w:t>
            </w:r>
          </w:p>
          <w:p w14:paraId="6D29B363" w14:textId="3CE5650A" w:rsidR="003101EB" w:rsidRPr="00DC410D" w:rsidRDefault="00845DC8" w:rsidP="00B104A2">
            <w:pPr>
              <w:spacing w:before="120" w:after="0" w:line="240" w:lineRule="auto"/>
            </w:pPr>
            <w:r w:rsidRPr="00845DC8">
              <w:t xml:space="preserve">The most commonly </w:t>
            </w:r>
            <w:r w:rsidR="00BE1E9C">
              <w:t xml:space="preserve">side effect of interest </w:t>
            </w:r>
            <w:r w:rsidRPr="00845DC8">
              <w:t>reported was diarrhoea (58.3%), followed by other Gastrointestinal disorders (29.6%</w:t>
            </w:r>
            <w:r>
              <w:t>).</w:t>
            </w:r>
            <w:r w:rsidR="003101EB">
              <w:t xml:space="preserve"> Among </w:t>
            </w:r>
            <w:r w:rsidR="003101EB" w:rsidRPr="00214860">
              <w:t xml:space="preserve">Gastrointestinal disorders, most frequently reported </w:t>
            </w:r>
            <w:r w:rsidR="00214860">
              <w:t>side effects</w:t>
            </w:r>
            <w:r w:rsidR="003101EB" w:rsidRPr="00214860">
              <w:t xml:space="preserve"> were nausea (16.7%), abdominal pain (9.3%), and vomiting (7.4%).</w:t>
            </w:r>
          </w:p>
          <w:p w14:paraId="3E260EC4" w14:textId="439C18E5" w:rsidR="000654EE" w:rsidRPr="000654EE" w:rsidRDefault="000654EE" w:rsidP="00DC410D">
            <w:pPr>
              <w:spacing w:before="0" w:after="0" w:line="240" w:lineRule="auto"/>
            </w:pPr>
            <w:r w:rsidRPr="000654EE">
              <w:t xml:space="preserve">Other </w:t>
            </w:r>
            <w:r w:rsidR="00DE5714" w:rsidRPr="00DE5714">
              <w:t xml:space="preserve">side effects were </w:t>
            </w:r>
            <w:r w:rsidRPr="000654EE">
              <w:t>asthenia (5.6%), decreased appetite (2.8%), and gastroenteritis (1.9%).</w:t>
            </w:r>
          </w:p>
          <w:p w14:paraId="5511435A" w14:textId="383C22E0" w:rsidR="000654EE" w:rsidRPr="000654EE" w:rsidRDefault="00EC06A7" w:rsidP="00DC410D">
            <w:pPr>
              <w:spacing w:before="0" w:after="0" w:line="240" w:lineRule="auto"/>
            </w:pPr>
            <w:r>
              <w:t xml:space="preserve">Most of the events were non-severe, and </w:t>
            </w:r>
            <w:r w:rsidR="000654EE" w:rsidRPr="000654EE">
              <w:t xml:space="preserve">9.3% of patients </w:t>
            </w:r>
            <w:r w:rsidR="00820D8C">
              <w:t xml:space="preserve">had </w:t>
            </w:r>
            <w:r w:rsidR="000654EE" w:rsidRPr="000654EE">
              <w:t xml:space="preserve">Gastrointestinal disorders </w:t>
            </w:r>
            <w:r w:rsidR="00414D72" w:rsidRPr="00665937">
              <w:t xml:space="preserve">side effects </w:t>
            </w:r>
            <w:r w:rsidR="00CB3172" w:rsidRPr="00665937">
              <w:t>considered as severe</w:t>
            </w:r>
            <w:r w:rsidR="000654EE" w:rsidRPr="000654EE">
              <w:t>, mostly diarrhoea: 8.3%</w:t>
            </w:r>
            <w:r w:rsidR="00F23858" w:rsidRPr="00665937">
              <w:t>.</w:t>
            </w:r>
          </w:p>
          <w:p w14:paraId="5CE2BEA4" w14:textId="77777777" w:rsidR="00E6715F" w:rsidRPr="00665937" w:rsidRDefault="000654EE" w:rsidP="00DC410D">
            <w:pPr>
              <w:spacing w:before="0" w:after="0" w:line="240" w:lineRule="auto"/>
            </w:pPr>
            <w:r w:rsidRPr="000654EE">
              <w:t>Diarrhoea was considered as related to neratinib treatment for most of the patients (96.8)</w:t>
            </w:r>
            <w:r w:rsidR="00F23858" w:rsidRPr="00665937">
              <w:t xml:space="preserve">. </w:t>
            </w:r>
          </w:p>
          <w:p w14:paraId="06B64B2C" w14:textId="1724B13E" w:rsidR="00C979E9" w:rsidRPr="000654EE" w:rsidRDefault="00F23858" w:rsidP="00DC410D">
            <w:pPr>
              <w:spacing w:before="0" w:after="0" w:line="240" w:lineRule="auto"/>
            </w:pPr>
            <w:r w:rsidRPr="00665937">
              <w:t>Diarr</w:t>
            </w:r>
            <w:r w:rsidR="00E6715F" w:rsidRPr="00665937">
              <w:t xml:space="preserve">hoea </w:t>
            </w:r>
            <w:r w:rsidR="000654EE" w:rsidRPr="000654EE">
              <w:t xml:space="preserve">led to </w:t>
            </w:r>
            <w:r w:rsidR="00C979E9">
              <w:t xml:space="preserve">neratinib </w:t>
            </w:r>
            <w:r w:rsidR="000654EE" w:rsidRPr="000654EE">
              <w:t>treatment discontinuation (permanently or temporarily) in about one third of the patients</w:t>
            </w:r>
            <w:r w:rsidR="00C979E9">
              <w:t xml:space="preserve">, and </w:t>
            </w:r>
            <w:r w:rsidR="00C979E9" w:rsidRPr="000654EE">
              <w:t>permanent discontinuation in 10.5% of the patients.</w:t>
            </w:r>
          </w:p>
          <w:p w14:paraId="1251BED9" w14:textId="36A0FEF9" w:rsidR="000654EE" w:rsidRPr="000654EE" w:rsidRDefault="00E6715F" w:rsidP="00DC410D">
            <w:pPr>
              <w:spacing w:before="0" w:after="0" w:line="240" w:lineRule="auto"/>
            </w:pPr>
            <w:r w:rsidRPr="00665937">
              <w:t>M</w:t>
            </w:r>
            <w:r w:rsidR="000654EE" w:rsidRPr="000654EE">
              <w:t>ost of the patients recovered from diarrhoea (76.2%</w:t>
            </w:r>
            <w:r w:rsidRPr="00665937">
              <w:t>).</w:t>
            </w:r>
          </w:p>
          <w:p w14:paraId="77186CC2" w14:textId="77777777" w:rsidR="001A52F9" w:rsidRDefault="001A52F9" w:rsidP="00B104A2">
            <w:pPr>
              <w:spacing w:before="120" w:after="0" w:line="240" w:lineRule="auto"/>
            </w:pPr>
          </w:p>
          <w:p w14:paraId="4E32C4A7" w14:textId="551739FC" w:rsidR="00B104A2" w:rsidRDefault="00B104A2" w:rsidP="00B104A2">
            <w:pPr>
              <w:spacing w:before="120" w:after="0" w:line="240" w:lineRule="auto"/>
            </w:pPr>
            <w:r>
              <w:lastRenderedPageBreak/>
              <w:t xml:space="preserve">Prophylactic treatment for diarrhoea was received by about forty percent of the patients. In these patients, </w:t>
            </w:r>
            <w:r w:rsidRPr="008D5FA3">
              <w:t>diarrhoea led to a lower proportion of severe diarrhoea, of neratinib treatment discontinuation (permanently and temporarily) compared to patients who did not receive it.</w:t>
            </w:r>
          </w:p>
          <w:p w14:paraId="65473632" w14:textId="2B2A7847" w:rsidR="00845DC8" w:rsidRPr="00845DC8" w:rsidRDefault="006C2434" w:rsidP="00B104A2">
            <w:pPr>
              <w:spacing w:before="120" w:after="0" w:line="240" w:lineRule="auto"/>
            </w:pPr>
            <w:r w:rsidRPr="006C2434">
              <w:t xml:space="preserve">Of the 108 patients, 3 patients died, 2 </w:t>
            </w:r>
            <w:r w:rsidR="00A07DFD">
              <w:t xml:space="preserve">were due </w:t>
            </w:r>
            <w:r w:rsidRPr="006C2434">
              <w:t xml:space="preserve">to the breast cancer and one from </w:t>
            </w:r>
            <w:r w:rsidR="00A07DFD">
              <w:t xml:space="preserve">an </w:t>
            </w:r>
            <w:r w:rsidRPr="006C2434">
              <w:t>unknow cause.</w:t>
            </w:r>
          </w:p>
          <w:p w14:paraId="049F86EA" w14:textId="77777777" w:rsidR="00D36D50" w:rsidRPr="00057E99" w:rsidRDefault="00D36D50" w:rsidP="00B104A2">
            <w:pPr>
              <w:spacing w:before="0" w:after="0" w:line="240" w:lineRule="auto"/>
              <w:rPr>
                <w:rStyle w:val="CPTInstructional"/>
                <w:vanish w:val="0"/>
                <w:color w:val="auto"/>
              </w:rPr>
            </w:pPr>
          </w:p>
        </w:tc>
      </w:tr>
    </w:tbl>
    <w:p w14:paraId="3DE76268" w14:textId="77777777" w:rsidR="00AB7C91" w:rsidRPr="00075DEC" w:rsidRDefault="00AB7C91">
      <w:pPr>
        <w:spacing w:before="0" w:after="0" w:line="240" w:lineRule="auto"/>
        <w:jc w:val="left"/>
        <w:rPr>
          <w:rStyle w:val="CPTInstructional"/>
          <w:vanish w:val="0"/>
          <w:color w:val="auto"/>
          <w:lang w:val="en-US"/>
        </w:rPr>
      </w:pPr>
      <w:r w:rsidRPr="00075DEC">
        <w:rPr>
          <w:rStyle w:val="CPTInstructional"/>
          <w:vanish w:val="0"/>
          <w:color w:val="auto"/>
          <w:lang w:val="en-US"/>
        </w:rPr>
        <w:lastRenderedPageBreak/>
        <w:br w:type="page"/>
      </w:r>
    </w:p>
    <w:tbl>
      <w:tblPr>
        <w:tblStyle w:val="Grilledutableau"/>
        <w:tblW w:w="0" w:type="auto"/>
        <w:tblInd w:w="-5" w:type="dxa"/>
        <w:tblLook w:val="04A0" w:firstRow="1" w:lastRow="0" w:firstColumn="1" w:lastColumn="0" w:noHBand="0" w:noVBand="1"/>
      </w:tblPr>
      <w:tblGrid>
        <w:gridCol w:w="1572"/>
        <w:gridCol w:w="7784"/>
      </w:tblGrid>
      <w:tr w:rsidR="00AB7C91" w:rsidRPr="00304A67" w14:paraId="3AB67664" w14:textId="77777777" w:rsidTr="00304A67">
        <w:tc>
          <w:tcPr>
            <w:tcW w:w="9356" w:type="dxa"/>
            <w:gridSpan w:val="2"/>
            <w:tcBorders>
              <w:top w:val="single" w:sz="4" w:space="0" w:color="auto"/>
              <w:left w:val="single" w:sz="4" w:space="0" w:color="auto"/>
              <w:bottom w:val="single" w:sz="4" w:space="0" w:color="auto"/>
              <w:right w:val="single" w:sz="4" w:space="0" w:color="auto"/>
            </w:tcBorders>
            <w:hideMark/>
          </w:tcPr>
          <w:p w14:paraId="70B7153B" w14:textId="77777777" w:rsidR="00AB7C91" w:rsidRPr="00304A67" w:rsidRDefault="00AB7C91" w:rsidP="001A52F9">
            <w:pPr>
              <w:spacing w:line="240" w:lineRule="auto"/>
              <w:jc w:val="center"/>
              <w:rPr>
                <w:b/>
                <w:bCs/>
                <w:sz w:val="18"/>
                <w:szCs w:val="18"/>
                <w:lang w:val="en-US"/>
              </w:rPr>
            </w:pPr>
            <w:r w:rsidRPr="00304A67">
              <w:rPr>
                <w:b/>
                <w:bCs/>
                <w:sz w:val="18"/>
                <w:szCs w:val="18"/>
                <w:lang w:val="en-US"/>
              </w:rPr>
              <w:lastRenderedPageBreak/>
              <w:t>Glossary</w:t>
            </w:r>
          </w:p>
        </w:tc>
      </w:tr>
      <w:tr w:rsidR="001C77AF" w:rsidRPr="00304A67" w14:paraId="028A5537" w14:textId="77777777" w:rsidTr="00304A67">
        <w:tc>
          <w:tcPr>
            <w:tcW w:w="1572" w:type="dxa"/>
            <w:tcBorders>
              <w:top w:val="single" w:sz="4" w:space="0" w:color="auto"/>
              <w:left w:val="single" w:sz="4" w:space="0" w:color="auto"/>
              <w:bottom w:val="single" w:sz="4" w:space="0" w:color="auto"/>
              <w:right w:val="single" w:sz="4" w:space="0" w:color="auto"/>
            </w:tcBorders>
          </w:tcPr>
          <w:p w14:paraId="65D251E0" w14:textId="77777777" w:rsidR="001C77AF" w:rsidRPr="00304A67" w:rsidRDefault="001C77AF" w:rsidP="001A52F9">
            <w:pPr>
              <w:spacing w:line="240" w:lineRule="auto"/>
              <w:jc w:val="left"/>
              <w:rPr>
                <w:b/>
                <w:bCs/>
                <w:color w:val="000000" w:themeColor="text1"/>
                <w:sz w:val="18"/>
                <w:szCs w:val="18"/>
                <w:lang w:val="en-US"/>
              </w:rPr>
            </w:pPr>
            <w:r w:rsidRPr="00304A67">
              <w:rPr>
                <w:b/>
                <w:bCs/>
                <w:color w:val="000000" w:themeColor="text1"/>
                <w:sz w:val="18"/>
                <w:szCs w:val="18"/>
                <w:lang w:val="en-US"/>
              </w:rPr>
              <w:t>Adjuvant</w:t>
            </w:r>
          </w:p>
        </w:tc>
        <w:tc>
          <w:tcPr>
            <w:tcW w:w="7784" w:type="dxa"/>
            <w:tcBorders>
              <w:top w:val="single" w:sz="4" w:space="0" w:color="auto"/>
              <w:left w:val="single" w:sz="4" w:space="0" w:color="auto"/>
              <w:bottom w:val="single" w:sz="4" w:space="0" w:color="auto"/>
              <w:right w:val="single" w:sz="4" w:space="0" w:color="auto"/>
            </w:tcBorders>
          </w:tcPr>
          <w:p w14:paraId="509BE148" w14:textId="3CDAD997" w:rsidR="001C77AF" w:rsidRPr="00304A67" w:rsidRDefault="001C77AF" w:rsidP="001A52F9">
            <w:pPr>
              <w:spacing w:line="240" w:lineRule="auto"/>
              <w:rPr>
                <w:color w:val="333333"/>
                <w:sz w:val="18"/>
                <w:szCs w:val="18"/>
                <w:shd w:val="clear" w:color="auto" w:fill="FFFFFF"/>
                <w:lang w:val="en-US"/>
              </w:rPr>
            </w:pPr>
            <w:r w:rsidRPr="00304A67">
              <w:rPr>
                <w:color w:val="333333"/>
                <w:sz w:val="18"/>
                <w:szCs w:val="18"/>
                <w:shd w:val="clear" w:color="auto" w:fill="FFFFFF"/>
                <w:lang w:val="en-US"/>
              </w:rPr>
              <w:t xml:space="preserve">A treatment whose objective it is to prevent or stop the spread of cancer to other parts of the body. Often used after surgical removal of the primary lesion. These can include chemotherapy, immunotherapy, </w:t>
            </w:r>
            <w:r w:rsidR="005A2433" w:rsidRPr="00304A67">
              <w:rPr>
                <w:color w:val="333333"/>
                <w:sz w:val="18"/>
                <w:szCs w:val="18"/>
                <w:shd w:val="clear" w:color="auto" w:fill="FFFFFF"/>
                <w:lang w:val="en-US"/>
              </w:rPr>
              <w:t xml:space="preserve">targeted therapy, </w:t>
            </w:r>
            <w:r w:rsidRPr="00304A67">
              <w:rPr>
                <w:color w:val="333333"/>
                <w:sz w:val="18"/>
                <w:szCs w:val="18"/>
                <w:shd w:val="clear" w:color="auto" w:fill="FFFFFF"/>
                <w:lang w:val="en-US"/>
              </w:rPr>
              <w:t xml:space="preserve">radiation, and vaccine therapy. </w:t>
            </w:r>
          </w:p>
          <w:p w14:paraId="071E5802" w14:textId="77777777" w:rsidR="001C77AF" w:rsidRPr="00304A67" w:rsidRDefault="001C77AF" w:rsidP="001A52F9">
            <w:pPr>
              <w:spacing w:line="240" w:lineRule="auto"/>
              <w:rPr>
                <w:color w:val="333333"/>
                <w:sz w:val="18"/>
                <w:szCs w:val="18"/>
                <w:shd w:val="clear" w:color="auto" w:fill="FFFFFF"/>
                <w:lang w:val="en-US"/>
              </w:rPr>
            </w:pPr>
            <w:r w:rsidRPr="00304A67">
              <w:rPr>
                <w:color w:val="333333"/>
                <w:sz w:val="18"/>
                <w:szCs w:val="18"/>
                <w:shd w:val="clear" w:color="auto" w:fill="FFFFFF"/>
                <w:lang w:val="en-US"/>
              </w:rPr>
              <w:t>An Extended adjuvant therapy is provided following another adjuvant.</w:t>
            </w:r>
          </w:p>
          <w:p w14:paraId="3222F7D4" w14:textId="31A65225" w:rsidR="001C77AF" w:rsidRPr="00304A67" w:rsidRDefault="001C77AF" w:rsidP="001A52F9">
            <w:pPr>
              <w:spacing w:line="240" w:lineRule="auto"/>
              <w:rPr>
                <w:color w:val="333333"/>
                <w:sz w:val="18"/>
                <w:szCs w:val="18"/>
                <w:shd w:val="clear" w:color="auto" w:fill="FFFFFF"/>
                <w:lang w:val="en-US"/>
              </w:rPr>
            </w:pPr>
            <w:r w:rsidRPr="00304A67">
              <w:rPr>
                <w:color w:val="333333"/>
                <w:sz w:val="18"/>
                <w:szCs w:val="18"/>
                <w:shd w:val="clear" w:color="auto" w:fill="FFFFFF"/>
                <w:lang w:val="en-US"/>
              </w:rPr>
              <w:t>A Neo-adjuvant therapy is provided before primary treatment</w:t>
            </w:r>
            <w:r w:rsidR="004446DA" w:rsidRPr="00304A67">
              <w:rPr>
                <w:color w:val="333333"/>
                <w:sz w:val="18"/>
                <w:szCs w:val="18"/>
                <w:shd w:val="clear" w:color="auto" w:fill="FFFFFF"/>
                <w:lang w:val="en-US"/>
              </w:rPr>
              <w:t xml:space="preserve"> and before surgery</w:t>
            </w:r>
            <w:r w:rsidRPr="00304A67">
              <w:rPr>
                <w:color w:val="333333"/>
                <w:sz w:val="18"/>
                <w:szCs w:val="18"/>
                <w:shd w:val="clear" w:color="auto" w:fill="FFFFFF"/>
                <w:lang w:val="en-US"/>
              </w:rPr>
              <w:t>.</w:t>
            </w:r>
          </w:p>
        </w:tc>
      </w:tr>
      <w:tr w:rsidR="001C77AF" w:rsidRPr="00304A67" w14:paraId="0019BF50" w14:textId="77777777" w:rsidTr="00304A67">
        <w:tc>
          <w:tcPr>
            <w:tcW w:w="1572" w:type="dxa"/>
            <w:tcBorders>
              <w:top w:val="single" w:sz="4" w:space="0" w:color="auto"/>
              <w:left w:val="single" w:sz="4" w:space="0" w:color="auto"/>
              <w:bottom w:val="single" w:sz="4" w:space="0" w:color="auto"/>
              <w:right w:val="single" w:sz="4" w:space="0" w:color="auto"/>
            </w:tcBorders>
          </w:tcPr>
          <w:p w14:paraId="0FF3C040" w14:textId="77777777" w:rsidR="001C77AF" w:rsidRPr="00304A67" w:rsidRDefault="001C77AF" w:rsidP="001A52F9">
            <w:pPr>
              <w:spacing w:line="240" w:lineRule="auto"/>
              <w:jc w:val="left"/>
              <w:rPr>
                <w:b/>
                <w:bCs/>
                <w:color w:val="000000" w:themeColor="text1"/>
                <w:sz w:val="18"/>
                <w:szCs w:val="18"/>
                <w:lang w:val="en-US"/>
              </w:rPr>
            </w:pPr>
            <w:r w:rsidRPr="00304A67">
              <w:rPr>
                <w:b/>
                <w:bCs/>
                <w:color w:val="000000" w:themeColor="text1"/>
                <w:sz w:val="18"/>
                <w:szCs w:val="18"/>
                <w:lang w:val="en-US"/>
              </w:rPr>
              <w:t>Early Access Program (EAP)</w:t>
            </w:r>
          </w:p>
        </w:tc>
        <w:tc>
          <w:tcPr>
            <w:tcW w:w="7784" w:type="dxa"/>
            <w:tcBorders>
              <w:top w:val="single" w:sz="4" w:space="0" w:color="auto"/>
              <w:left w:val="single" w:sz="4" w:space="0" w:color="auto"/>
              <w:bottom w:val="single" w:sz="4" w:space="0" w:color="auto"/>
              <w:right w:val="single" w:sz="4" w:space="0" w:color="auto"/>
            </w:tcBorders>
          </w:tcPr>
          <w:p w14:paraId="1523239B" w14:textId="39102F25" w:rsidR="001C77AF" w:rsidRPr="00304A67" w:rsidRDefault="008C78C7" w:rsidP="001A52F9">
            <w:pPr>
              <w:spacing w:line="240" w:lineRule="auto"/>
              <w:rPr>
                <w:color w:val="333333"/>
                <w:sz w:val="18"/>
                <w:szCs w:val="18"/>
                <w:shd w:val="clear" w:color="auto" w:fill="FFFFFF"/>
                <w:lang w:val="en-US"/>
              </w:rPr>
            </w:pPr>
            <w:r w:rsidRPr="00304A67">
              <w:rPr>
                <w:color w:val="333333"/>
                <w:sz w:val="18"/>
                <w:szCs w:val="18"/>
                <w:shd w:val="clear" w:color="auto" w:fill="FFFFFF"/>
                <w:lang w:val="en-US"/>
              </w:rPr>
              <w:t>P</w:t>
            </w:r>
            <w:r w:rsidR="001C77AF" w:rsidRPr="00304A67">
              <w:rPr>
                <w:color w:val="333333"/>
                <w:sz w:val="18"/>
                <w:szCs w:val="18"/>
                <w:shd w:val="clear" w:color="auto" w:fill="FFFFFF"/>
                <w:lang w:val="en-US"/>
              </w:rPr>
              <w:t>rogram that gives access to investigational drugs outside of the clinical trial space and before the commercial launch of the drug, to patients with life-threatening diseases having no treatment options available. EAP offer ethical, compliant and controlled mechanisms.</w:t>
            </w:r>
          </w:p>
        </w:tc>
      </w:tr>
      <w:tr w:rsidR="001C77AF" w:rsidRPr="00304A67" w14:paraId="2C9C7105" w14:textId="77777777" w:rsidTr="00304A67">
        <w:tc>
          <w:tcPr>
            <w:tcW w:w="1572" w:type="dxa"/>
            <w:tcBorders>
              <w:top w:val="single" w:sz="4" w:space="0" w:color="auto"/>
              <w:left w:val="single" w:sz="4" w:space="0" w:color="auto"/>
              <w:bottom w:val="single" w:sz="4" w:space="0" w:color="auto"/>
              <w:right w:val="single" w:sz="4" w:space="0" w:color="auto"/>
            </w:tcBorders>
          </w:tcPr>
          <w:p w14:paraId="76CD16E8" w14:textId="77777777" w:rsidR="001C77AF" w:rsidRPr="00304A67" w:rsidRDefault="001C77AF" w:rsidP="001A52F9">
            <w:pPr>
              <w:spacing w:line="240" w:lineRule="auto"/>
              <w:jc w:val="left"/>
              <w:rPr>
                <w:b/>
                <w:bCs/>
                <w:color w:val="000000" w:themeColor="text1"/>
                <w:sz w:val="18"/>
                <w:szCs w:val="18"/>
                <w:lang w:val="en-US"/>
              </w:rPr>
            </w:pPr>
            <w:r w:rsidRPr="00304A67">
              <w:rPr>
                <w:b/>
                <w:bCs/>
                <w:color w:val="000000" w:themeColor="text1"/>
                <w:sz w:val="18"/>
                <w:szCs w:val="18"/>
                <w:lang w:val="en-US"/>
              </w:rPr>
              <w:t>HER2+ breast cancer</w:t>
            </w:r>
          </w:p>
        </w:tc>
        <w:tc>
          <w:tcPr>
            <w:tcW w:w="7784" w:type="dxa"/>
            <w:tcBorders>
              <w:top w:val="single" w:sz="4" w:space="0" w:color="auto"/>
              <w:left w:val="single" w:sz="4" w:space="0" w:color="auto"/>
              <w:bottom w:val="single" w:sz="4" w:space="0" w:color="auto"/>
              <w:right w:val="single" w:sz="4" w:space="0" w:color="auto"/>
            </w:tcBorders>
          </w:tcPr>
          <w:p w14:paraId="34F4C0FD" w14:textId="77777777" w:rsidR="001C77AF" w:rsidRPr="00304A67" w:rsidRDefault="001C77AF" w:rsidP="001A52F9">
            <w:pPr>
              <w:spacing w:line="240" w:lineRule="auto"/>
              <w:rPr>
                <w:color w:val="333333"/>
                <w:sz w:val="18"/>
                <w:szCs w:val="18"/>
                <w:shd w:val="clear" w:color="auto" w:fill="FFFFFF"/>
                <w:lang w:val="en-US"/>
              </w:rPr>
            </w:pPr>
            <w:r w:rsidRPr="00304A67">
              <w:rPr>
                <w:color w:val="333333"/>
                <w:sz w:val="18"/>
                <w:szCs w:val="18"/>
                <w:shd w:val="clear" w:color="auto" w:fill="FFFFFF"/>
                <w:lang w:val="en-US"/>
              </w:rPr>
              <w:t>Breast cancer that expresses a protein called human epidermal growth factor receptor 2 (HER2)</w:t>
            </w:r>
          </w:p>
        </w:tc>
      </w:tr>
      <w:tr w:rsidR="000C36FD" w:rsidRPr="00304A67" w14:paraId="3EB60D82" w14:textId="77777777" w:rsidTr="00304A67">
        <w:tc>
          <w:tcPr>
            <w:tcW w:w="1572" w:type="dxa"/>
            <w:tcBorders>
              <w:top w:val="single" w:sz="4" w:space="0" w:color="auto"/>
              <w:left w:val="single" w:sz="4" w:space="0" w:color="auto"/>
              <w:bottom w:val="single" w:sz="4" w:space="0" w:color="auto"/>
              <w:right w:val="single" w:sz="4" w:space="0" w:color="auto"/>
            </w:tcBorders>
          </w:tcPr>
          <w:p w14:paraId="483BDB8A" w14:textId="14643760" w:rsidR="000C36FD" w:rsidRPr="00304A67" w:rsidRDefault="000C36FD" w:rsidP="001A52F9">
            <w:pPr>
              <w:spacing w:line="240" w:lineRule="auto"/>
              <w:jc w:val="left"/>
              <w:rPr>
                <w:b/>
                <w:bCs/>
                <w:color w:val="000000" w:themeColor="text1"/>
                <w:sz w:val="18"/>
                <w:szCs w:val="18"/>
                <w:lang w:val="en-US"/>
              </w:rPr>
            </w:pPr>
            <w:r w:rsidRPr="00304A67">
              <w:rPr>
                <w:b/>
                <w:bCs/>
                <w:color w:val="000000" w:themeColor="text1"/>
                <w:sz w:val="18"/>
                <w:szCs w:val="18"/>
                <w:lang w:val="en-US"/>
              </w:rPr>
              <w:t>Median</w:t>
            </w:r>
          </w:p>
        </w:tc>
        <w:tc>
          <w:tcPr>
            <w:tcW w:w="7784" w:type="dxa"/>
            <w:tcBorders>
              <w:top w:val="single" w:sz="4" w:space="0" w:color="auto"/>
              <w:left w:val="single" w:sz="4" w:space="0" w:color="auto"/>
              <w:bottom w:val="single" w:sz="4" w:space="0" w:color="auto"/>
              <w:right w:val="single" w:sz="4" w:space="0" w:color="auto"/>
            </w:tcBorders>
          </w:tcPr>
          <w:p w14:paraId="3B6221C3" w14:textId="065A39E6" w:rsidR="000C36FD" w:rsidRPr="00304A67" w:rsidRDefault="00B17E69" w:rsidP="001A52F9">
            <w:pPr>
              <w:spacing w:line="240" w:lineRule="auto"/>
              <w:rPr>
                <w:color w:val="333333"/>
                <w:sz w:val="18"/>
                <w:szCs w:val="18"/>
                <w:shd w:val="clear" w:color="auto" w:fill="FFFFFF"/>
                <w:lang w:val="en-US"/>
              </w:rPr>
            </w:pPr>
            <w:r w:rsidRPr="00304A67">
              <w:rPr>
                <w:color w:val="333333"/>
                <w:sz w:val="18"/>
                <w:szCs w:val="18"/>
                <w:shd w:val="clear" w:color="auto" w:fill="FFFFFF"/>
                <w:lang w:val="en-US"/>
              </w:rPr>
              <w:t xml:space="preserve">The median separates </w:t>
            </w:r>
            <w:r w:rsidR="006754D5" w:rsidRPr="00304A67">
              <w:rPr>
                <w:color w:val="333333"/>
                <w:sz w:val="18"/>
                <w:szCs w:val="18"/>
                <w:shd w:val="clear" w:color="auto" w:fill="FFFFFF"/>
                <w:lang w:val="en-US"/>
              </w:rPr>
              <w:t xml:space="preserve">equally </w:t>
            </w:r>
            <w:r w:rsidR="008A7FED" w:rsidRPr="00304A67">
              <w:rPr>
                <w:color w:val="333333"/>
                <w:sz w:val="18"/>
                <w:szCs w:val="18"/>
                <w:shd w:val="clear" w:color="auto" w:fill="FFFFFF"/>
                <w:lang w:val="en-US"/>
              </w:rPr>
              <w:t xml:space="preserve">the </w:t>
            </w:r>
            <w:r w:rsidR="006754D5" w:rsidRPr="00304A67">
              <w:rPr>
                <w:color w:val="333333"/>
                <w:sz w:val="18"/>
                <w:szCs w:val="18"/>
                <w:shd w:val="clear" w:color="auto" w:fill="FFFFFF"/>
                <w:lang w:val="en-US"/>
              </w:rPr>
              <w:t>l</w:t>
            </w:r>
            <w:r w:rsidR="008A7FED" w:rsidRPr="00304A67">
              <w:rPr>
                <w:color w:val="333333"/>
                <w:sz w:val="18"/>
                <w:szCs w:val="18"/>
                <w:shd w:val="clear" w:color="auto" w:fill="FFFFFF"/>
                <w:lang w:val="en-US"/>
              </w:rPr>
              <w:t>ow values and the high values</w:t>
            </w:r>
          </w:p>
        </w:tc>
      </w:tr>
      <w:tr w:rsidR="001C77AF" w:rsidRPr="00304A67" w14:paraId="5AE37BA8" w14:textId="77777777" w:rsidTr="00304A67">
        <w:tc>
          <w:tcPr>
            <w:tcW w:w="1572" w:type="dxa"/>
            <w:tcBorders>
              <w:top w:val="single" w:sz="4" w:space="0" w:color="auto"/>
              <w:left w:val="single" w:sz="4" w:space="0" w:color="auto"/>
              <w:bottom w:val="single" w:sz="4" w:space="0" w:color="auto"/>
              <w:right w:val="single" w:sz="4" w:space="0" w:color="auto"/>
            </w:tcBorders>
          </w:tcPr>
          <w:p w14:paraId="08A88EC2" w14:textId="77777777" w:rsidR="001C77AF" w:rsidRPr="00304A67" w:rsidRDefault="001C77AF" w:rsidP="001A52F9">
            <w:pPr>
              <w:spacing w:line="240" w:lineRule="auto"/>
              <w:jc w:val="left"/>
              <w:rPr>
                <w:b/>
                <w:bCs/>
                <w:color w:val="000000" w:themeColor="text1"/>
                <w:sz w:val="18"/>
                <w:szCs w:val="18"/>
                <w:lang w:val="en-US"/>
              </w:rPr>
            </w:pPr>
            <w:r w:rsidRPr="00304A67">
              <w:rPr>
                <w:b/>
                <w:bCs/>
                <w:color w:val="000000" w:themeColor="text1"/>
                <w:sz w:val="18"/>
                <w:szCs w:val="18"/>
                <w:lang w:val="en-US"/>
              </w:rPr>
              <w:t>Pivotal clinical study</w:t>
            </w:r>
          </w:p>
        </w:tc>
        <w:tc>
          <w:tcPr>
            <w:tcW w:w="7784" w:type="dxa"/>
            <w:tcBorders>
              <w:top w:val="single" w:sz="4" w:space="0" w:color="auto"/>
              <w:left w:val="single" w:sz="4" w:space="0" w:color="auto"/>
              <w:bottom w:val="single" w:sz="4" w:space="0" w:color="auto"/>
              <w:right w:val="single" w:sz="4" w:space="0" w:color="auto"/>
            </w:tcBorders>
          </w:tcPr>
          <w:p w14:paraId="457955F5" w14:textId="77777777" w:rsidR="001C77AF" w:rsidRPr="00304A67" w:rsidRDefault="001C77AF" w:rsidP="001A52F9">
            <w:pPr>
              <w:spacing w:line="240" w:lineRule="auto"/>
              <w:jc w:val="left"/>
              <w:rPr>
                <w:color w:val="333333"/>
                <w:sz w:val="18"/>
                <w:szCs w:val="18"/>
                <w:shd w:val="clear" w:color="auto" w:fill="FFFFFF"/>
                <w:lang w:val="en-US"/>
              </w:rPr>
            </w:pPr>
            <w:r w:rsidRPr="00304A67">
              <w:rPr>
                <w:color w:val="333333"/>
                <w:sz w:val="18"/>
                <w:szCs w:val="18"/>
                <w:shd w:val="clear" w:color="auto" w:fill="FFFFFF"/>
                <w:lang w:val="en-US"/>
              </w:rPr>
              <w:t>Clinical study intended to demonstrate and confirm the safety and efficacy of a treatment.</w:t>
            </w:r>
          </w:p>
        </w:tc>
      </w:tr>
      <w:tr w:rsidR="001C77AF" w:rsidRPr="00304A67" w14:paraId="72A43F61" w14:textId="77777777" w:rsidTr="00304A67">
        <w:tc>
          <w:tcPr>
            <w:tcW w:w="1572" w:type="dxa"/>
            <w:tcBorders>
              <w:top w:val="single" w:sz="4" w:space="0" w:color="auto"/>
              <w:left w:val="single" w:sz="4" w:space="0" w:color="auto"/>
              <w:bottom w:val="single" w:sz="4" w:space="0" w:color="auto"/>
              <w:right w:val="single" w:sz="4" w:space="0" w:color="auto"/>
            </w:tcBorders>
          </w:tcPr>
          <w:p w14:paraId="640BCC32" w14:textId="2806C4A6" w:rsidR="001C77AF" w:rsidRPr="00304A67" w:rsidRDefault="001C77AF" w:rsidP="001A52F9">
            <w:pPr>
              <w:spacing w:line="240" w:lineRule="auto"/>
              <w:jc w:val="left"/>
              <w:rPr>
                <w:b/>
                <w:bCs/>
                <w:color w:val="000000" w:themeColor="text1"/>
                <w:sz w:val="18"/>
                <w:szCs w:val="18"/>
                <w:lang w:val="en-US"/>
              </w:rPr>
            </w:pPr>
            <w:r w:rsidRPr="00304A67">
              <w:rPr>
                <w:b/>
                <w:bCs/>
                <w:color w:val="000000" w:themeColor="text1"/>
                <w:sz w:val="18"/>
                <w:szCs w:val="18"/>
                <w:lang w:val="en-US"/>
              </w:rPr>
              <w:t>Post-</w:t>
            </w:r>
            <w:r w:rsidR="00075DEC" w:rsidRPr="00304A67">
              <w:rPr>
                <w:b/>
                <w:bCs/>
                <w:color w:val="000000" w:themeColor="text1"/>
                <w:sz w:val="18"/>
                <w:szCs w:val="18"/>
                <w:lang w:val="en-US"/>
              </w:rPr>
              <w:t>authorization</w:t>
            </w:r>
            <w:r w:rsidRPr="00304A67">
              <w:rPr>
                <w:b/>
                <w:bCs/>
                <w:color w:val="000000" w:themeColor="text1"/>
                <w:sz w:val="18"/>
                <w:szCs w:val="18"/>
                <w:lang w:val="en-US"/>
              </w:rPr>
              <w:t xml:space="preserve"> safety study</w:t>
            </w:r>
          </w:p>
        </w:tc>
        <w:tc>
          <w:tcPr>
            <w:tcW w:w="7784" w:type="dxa"/>
            <w:tcBorders>
              <w:top w:val="single" w:sz="4" w:space="0" w:color="auto"/>
              <w:left w:val="single" w:sz="4" w:space="0" w:color="auto"/>
              <w:bottom w:val="single" w:sz="4" w:space="0" w:color="auto"/>
              <w:right w:val="single" w:sz="4" w:space="0" w:color="auto"/>
            </w:tcBorders>
          </w:tcPr>
          <w:p w14:paraId="33A59725" w14:textId="11E34D88" w:rsidR="001C77AF" w:rsidRPr="00304A67" w:rsidRDefault="001C77AF" w:rsidP="001A52F9">
            <w:pPr>
              <w:spacing w:line="240" w:lineRule="auto"/>
              <w:rPr>
                <w:color w:val="333333"/>
                <w:sz w:val="18"/>
                <w:szCs w:val="18"/>
                <w:shd w:val="clear" w:color="auto" w:fill="FFFFFF"/>
                <w:lang w:val="en-US"/>
              </w:rPr>
            </w:pPr>
            <w:r w:rsidRPr="00304A67">
              <w:rPr>
                <w:sz w:val="18"/>
                <w:szCs w:val="18"/>
                <w:lang w:val="en-US"/>
              </w:rPr>
              <w:t xml:space="preserve">Any study relating to an </w:t>
            </w:r>
            <w:r w:rsidR="00075DEC" w:rsidRPr="00304A67">
              <w:rPr>
                <w:sz w:val="18"/>
                <w:szCs w:val="18"/>
                <w:lang w:val="en-US"/>
              </w:rPr>
              <w:t>authorized</w:t>
            </w:r>
            <w:r w:rsidRPr="00304A67">
              <w:rPr>
                <w:sz w:val="18"/>
                <w:szCs w:val="18"/>
                <w:lang w:val="en-US"/>
              </w:rPr>
              <w:t xml:space="preserve"> medicinal product conducted with the aim of identifying, </w:t>
            </w:r>
            <w:r w:rsidR="00075DEC" w:rsidRPr="00304A67">
              <w:rPr>
                <w:sz w:val="18"/>
                <w:szCs w:val="18"/>
                <w:lang w:val="en-US"/>
              </w:rPr>
              <w:t>characterizing</w:t>
            </w:r>
            <w:r w:rsidRPr="00304A67">
              <w:rPr>
                <w:sz w:val="18"/>
                <w:szCs w:val="18"/>
                <w:lang w:val="en-US"/>
              </w:rPr>
              <w:t xml:space="preserve"> or quantifying a safety hazard, confirming the safety profile of the medicinal product, or of measuring the effectiveness of risk management measures.</w:t>
            </w:r>
          </w:p>
        </w:tc>
      </w:tr>
      <w:tr w:rsidR="005D7BF2" w:rsidRPr="00304A67" w14:paraId="77CB7E52" w14:textId="77777777" w:rsidTr="00304A67">
        <w:tc>
          <w:tcPr>
            <w:tcW w:w="1572" w:type="dxa"/>
            <w:tcBorders>
              <w:top w:val="single" w:sz="4" w:space="0" w:color="auto"/>
              <w:left w:val="single" w:sz="4" w:space="0" w:color="auto"/>
              <w:bottom w:val="single" w:sz="4" w:space="0" w:color="auto"/>
              <w:right w:val="single" w:sz="4" w:space="0" w:color="auto"/>
            </w:tcBorders>
          </w:tcPr>
          <w:p w14:paraId="5A60475E" w14:textId="56001E3A" w:rsidR="005D7BF2" w:rsidRPr="00304A67" w:rsidRDefault="005D7BF2" w:rsidP="001A52F9">
            <w:pPr>
              <w:spacing w:line="240" w:lineRule="auto"/>
              <w:jc w:val="left"/>
              <w:rPr>
                <w:b/>
                <w:bCs/>
                <w:color w:val="000000" w:themeColor="text1"/>
                <w:sz w:val="18"/>
                <w:szCs w:val="18"/>
                <w:lang w:val="en-US"/>
              </w:rPr>
            </w:pPr>
            <w:r w:rsidRPr="00304A67">
              <w:rPr>
                <w:b/>
                <w:bCs/>
                <w:color w:val="000000" w:themeColor="text1"/>
                <w:sz w:val="18"/>
                <w:szCs w:val="18"/>
                <w:lang w:val="en-US"/>
              </w:rPr>
              <w:t>Relevant side effects</w:t>
            </w:r>
          </w:p>
        </w:tc>
        <w:tc>
          <w:tcPr>
            <w:tcW w:w="7784" w:type="dxa"/>
            <w:tcBorders>
              <w:top w:val="single" w:sz="4" w:space="0" w:color="auto"/>
              <w:left w:val="single" w:sz="4" w:space="0" w:color="auto"/>
              <w:bottom w:val="single" w:sz="4" w:space="0" w:color="auto"/>
              <w:right w:val="single" w:sz="4" w:space="0" w:color="auto"/>
            </w:tcBorders>
          </w:tcPr>
          <w:p w14:paraId="3A9EC3D4" w14:textId="470ECC32" w:rsidR="005D7BF2" w:rsidRPr="00304A67" w:rsidRDefault="005D7BF2" w:rsidP="001A52F9">
            <w:pPr>
              <w:spacing w:before="0" w:after="0" w:line="240" w:lineRule="auto"/>
              <w:rPr>
                <w:sz w:val="18"/>
                <w:szCs w:val="18"/>
              </w:rPr>
            </w:pPr>
            <w:r w:rsidRPr="00304A67">
              <w:rPr>
                <w:sz w:val="18"/>
                <w:szCs w:val="18"/>
              </w:rPr>
              <w:t>Relevant side effects are defined as any serious side effects (meaning: life-threatening, needs hospital care, or causes lasting problems) or a side effect leading to dose adaptation or treatment discontinuation, or side effects of interest.</w:t>
            </w:r>
            <w:r w:rsidRPr="00304A67" w:rsidDel="00693218">
              <w:rPr>
                <w:sz w:val="18"/>
                <w:szCs w:val="18"/>
              </w:rPr>
              <w:t xml:space="preserve"> </w:t>
            </w:r>
          </w:p>
        </w:tc>
      </w:tr>
      <w:tr w:rsidR="001C77AF" w:rsidRPr="00304A67" w14:paraId="1964BA51" w14:textId="77777777" w:rsidTr="00304A67">
        <w:tc>
          <w:tcPr>
            <w:tcW w:w="1572" w:type="dxa"/>
            <w:tcBorders>
              <w:top w:val="single" w:sz="4" w:space="0" w:color="auto"/>
              <w:left w:val="single" w:sz="4" w:space="0" w:color="auto"/>
              <w:bottom w:val="single" w:sz="4" w:space="0" w:color="auto"/>
              <w:right w:val="single" w:sz="4" w:space="0" w:color="auto"/>
            </w:tcBorders>
          </w:tcPr>
          <w:p w14:paraId="22205D62" w14:textId="77777777" w:rsidR="001C77AF" w:rsidRPr="00304A67" w:rsidRDefault="001C77AF" w:rsidP="001A52F9">
            <w:pPr>
              <w:spacing w:line="240" w:lineRule="auto"/>
              <w:jc w:val="left"/>
              <w:rPr>
                <w:b/>
                <w:bCs/>
                <w:color w:val="000000" w:themeColor="text1"/>
                <w:sz w:val="18"/>
                <w:szCs w:val="18"/>
                <w:lang w:val="en-US"/>
              </w:rPr>
            </w:pPr>
            <w:r w:rsidRPr="00304A67">
              <w:rPr>
                <w:b/>
                <w:bCs/>
                <w:color w:val="000000" w:themeColor="text1"/>
                <w:sz w:val="18"/>
                <w:szCs w:val="18"/>
                <w:lang w:val="en-US"/>
              </w:rPr>
              <w:t>Retrospective study</w:t>
            </w:r>
          </w:p>
        </w:tc>
        <w:tc>
          <w:tcPr>
            <w:tcW w:w="7784" w:type="dxa"/>
            <w:tcBorders>
              <w:top w:val="single" w:sz="4" w:space="0" w:color="auto"/>
              <w:left w:val="single" w:sz="4" w:space="0" w:color="auto"/>
              <w:bottom w:val="single" w:sz="4" w:space="0" w:color="auto"/>
              <w:right w:val="single" w:sz="4" w:space="0" w:color="auto"/>
            </w:tcBorders>
          </w:tcPr>
          <w:p w14:paraId="4EAB36DE" w14:textId="77777777" w:rsidR="001C77AF" w:rsidRPr="00304A67" w:rsidRDefault="001C77AF" w:rsidP="001A52F9">
            <w:pPr>
              <w:spacing w:line="240" w:lineRule="auto"/>
              <w:rPr>
                <w:color w:val="333333"/>
                <w:sz w:val="18"/>
                <w:szCs w:val="18"/>
                <w:shd w:val="clear" w:color="auto" w:fill="FFFFFF"/>
                <w:lang w:val="en-US"/>
              </w:rPr>
            </w:pPr>
            <w:r w:rsidRPr="00304A67">
              <w:rPr>
                <w:sz w:val="18"/>
                <w:szCs w:val="18"/>
                <w:lang w:val="en-US"/>
              </w:rPr>
              <w:t>Study in which participants with known outcomes are assessed based on data collected before the study.</w:t>
            </w:r>
          </w:p>
        </w:tc>
      </w:tr>
      <w:tr w:rsidR="001C77AF" w:rsidRPr="00304A67" w14:paraId="5FC87C29" w14:textId="77777777" w:rsidTr="00304A67">
        <w:tc>
          <w:tcPr>
            <w:tcW w:w="1572" w:type="dxa"/>
            <w:tcBorders>
              <w:top w:val="single" w:sz="4" w:space="0" w:color="auto"/>
              <w:left w:val="single" w:sz="4" w:space="0" w:color="auto"/>
              <w:bottom w:val="single" w:sz="4" w:space="0" w:color="auto"/>
              <w:right w:val="single" w:sz="4" w:space="0" w:color="auto"/>
            </w:tcBorders>
          </w:tcPr>
          <w:p w14:paraId="484C7CD5" w14:textId="77777777" w:rsidR="001C77AF" w:rsidRPr="00304A67" w:rsidRDefault="001C77AF" w:rsidP="001A52F9">
            <w:pPr>
              <w:spacing w:line="240" w:lineRule="auto"/>
              <w:jc w:val="left"/>
              <w:rPr>
                <w:b/>
                <w:bCs/>
                <w:color w:val="000000" w:themeColor="text1"/>
                <w:sz w:val="18"/>
                <w:szCs w:val="18"/>
                <w:lang w:val="en-US"/>
              </w:rPr>
            </w:pPr>
            <w:r w:rsidRPr="00304A67">
              <w:rPr>
                <w:b/>
                <w:bCs/>
                <w:color w:val="000000" w:themeColor="text1"/>
                <w:sz w:val="18"/>
                <w:szCs w:val="18"/>
                <w:lang w:val="en-US"/>
              </w:rPr>
              <w:t>Side effects</w:t>
            </w:r>
          </w:p>
        </w:tc>
        <w:tc>
          <w:tcPr>
            <w:tcW w:w="7784" w:type="dxa"/>
            <w:tcBorders>
              <w:top w:val="single" w:sz="4" w:space="0" w:color="auto"/>
              <w:left w:val="single" w:sz="4" w:space="0" w:color="auto"/>
              <w:bottom w:val="single" w:sz="4" w:space="0" w:color="auto"/>
              <w:right w:val="single" w:sz="4" w:space="0" w:color="auto"/>
            </w:tcBorders>
          </w:tcPr>
          <w:p w14:paraId="395DD531" w14:textId="6632E8FD" w:rsidR="001C77AF" w:rsidRPr="00304A67" w:rsidRDefault="001C77AF" w:rsidP="001A52F9">
            <w:pPr>
              <w:spacing w:line="240" w:lineRule="auto"/>
              <w:rPr>
                <w:sz w:val="18"/>
                <w:szCs w:val="18"/>
                <w:lang w:val="en-US"/>
              </w:rPr>
            </w:pPr>
            <w:r w:rsidRPr="00304A67">
              <w:rPr>
                <w:color w:val="333333"/>
                <w:sz w:val="18"/>
                <w:szCs w:val="18"/>
                <w:shd w:val="clear" w:color="auto" w:fill="FFFFFF"/>
                <w:lang w:val="en-US"/>
              </w:rPr>
              <w:t xml:space="preserve">Side effects are unwanted medical events (such as headache) that happen during the </w:t>
            </w:r>
            <w:r w:rsidR="0024560F" w:rsidRPr="00304A67">
              <w:rPr>
                <w:color w:val="333333"/>
                <w:sz w:val="18"/>
                <w:szCs w:val="18"/>
                <w:shd w:val="clear" w:color="auto" w:fill="FFFFFF"/>
                <w:lang w:val="en-US"/>
              </w:rPr>
              <w:t>study</w:t>
            </w:r>
            <w:r w:rsidRPr="00304A67">
              <w:rPr>
                <w:color w:val="333333"/>
                <w:sz w:val="18"/>
                <w:szCs w:val="18"/>
                <w:shd w:val="clear" w:color="auto" w:fill="FFFFFF"/>
                <w:lang w:val="en-US"/>
              </w:rPr>
              <w:t xml:space="preserve"> and that are related or possibly related to </w:t>
            </w:r>
            <w:r w:rsidR="0024560F" w:rsidRPr="00304A67">
              <w:rPr>
                <w:color w:val="333333"/>
                <w:sz w:val="18"/>
                <w:szCs w:val="18"/>
                <w:shd w:val="clear" w:color="auto" w:fill="FFFFFF"/>
                <w:lang w:val="en-US"/>
              </w:rPr>
              <w:t>study</w:t>
            </w:r>
            <w:r w:rsidRPr="00304A67">
              <w:rPr>
                <w:color w:val="333333"/>
                <w:sz w:val="18"/>
                <w:szCs w:val="18"/>
                <w:shd w:val="clear" w:color="auto" w:fill="FFFFFF"/>
                <w:lang w:val="en-US"/>
              </w:rPr>
              <w:t xml:space="preserve"> treatment.</w:t>
            </w:r>
          </w:p>
        </w:tc>
      </w:tr>
      <w:tr w:rsidR="00C237FE" w:rsidRPr="00304A67" w14:paraId="11673A8B" w14:textId="77777777" w:rsidTr="00304A67">
        <w:tc>
          <w:tcPr>
            <w:tcW w:w="1572" w:type="dxa"/>
            <w:tcBorders>
              <w:top w:val="single" w:sz="4" w:space="0" w:color="auto"/>
              <w:left w:val="single" w:sz="4" w:space="0" w:color="auto"/>
              <w:bottom w:val="single" w:sz="4" w:space="0" w:color="auto"/>
              <w:right w:val="single" w:sz="4" w:space="0" w:color="auto"/>
            </w:tcBorders>
          </w:tcPr>
          <w:p w14:paraId="4F85A9C9" w14:textId="3D01D368" w:rsidR="00C237FE" w:rsidRPr="00304A67" w:rsidRDefault="00C237FE" w:rsidP="001A52F9">
            <w:pPr>
              <w:spacing w:line="240" w:lineRule="auto"/>
              <w:jc w:val="left"/>
              <w:rPr>
                <w:b/>
                <w:bCs/>
                <w:color w:val="000000" w:themeColor="text1"/>
                <w:sz w:val="18"/>
                <w:szCs w:val="18"/>
                <w:lang w:val="en-US"/>
              </w:rPr>
            </w:pPr>
            <w:r w:rsidRPr="00304A67">
              <w:rPr>
                <w:b/>
                <w:bCs/>
                <w:color w:val="000000" w:themeColor="text1"/>
                <w:sz w:val="18"/>
                <w:szCs w:val="18"/>
                <w:lang w:val="en-US"/>
              </w:rPr>
              <w:t>Side effects of interest</w:t>
            </w:r>
          </w:p>
        </w:tc>
        <w:tc>
          <w:tcPr>
            <w:tcW w:w="7784" w:type="dxa"/>
            <w:tcBorders>
              <w:top w:val="single" w:sz="4" w:space="0" w:color="auto"/>
              <w:left w:val="single" w:sz="4" w:space="0" w:color="auto"/>
              <w:bottom w:val="single" w:sz="4" w:space="0" w:color="auto"/>
              <w:right w:val="single" w:sz="4" w:space="0" w:color="auto"/>
            </w:tcBorders>
          </w:tcPr>
          <w:p w14:paraId="111F238A" w14:textId="2C072D3D" w:rsidR="00897117" w:rsidRPr="00304A67" w:rsidRDefault="00C237FE" w:rsidP="001A52F9">
            <w:pPr>
              <w:spacing w:before="0" w:after="0" w:line="240" w:lineRule="auto"/>
              <w:rPr>
                <w:color w:val="333333"/>
                <w:sz w:val="18"/>
                <w:szCs w:val="18"/>
                <w:shd w:val="clear" w:color="auto" w:fill="FFFFFF"/>
                <w:lang w:val="en-US"/>
              </w:rPr>
            </w:pPr>
            <w:r w:rsidRPr="00304A67">
              <w:rPr>
                <w:color w:val="333333"/>
                <w:sz w:val="18"/>
                <w:szCs w:val="18"/>
                <w:shd w:val="clear" w:color="auto" w:fill="FFFFFF"/>
                <w:lang w:val="en-US"/>
              </w:rPr>
              <w:t xml:space="preserve">The side effects were defined </w:t>
            </w:r>
            <w:r w:rsidR="007A5358" w:rsidRPr="00304A67">
              <w:rPr>
                <w:color w:val="333333"/>
                <w:sz w:val="18"/>
                <w:szCs w:val="18"/>
                <w:shd w:val="clear" w:color="auto" w:fill="FFFFFF"/>
                <w:lang w:val="en-US"/>
              </w:rPr>
              <w:t xml:space="preserve">in the study protocol </w:t>
            </w:r>
            <w:r w:rsidR="00897117" w:rsidRPr="00304A67">
              <w:rPr>
                <w:color w:val="333333"/>
                <w:sz w:val="18"/>
                <w:szCs w:val="18"/>
                <w:shd w:val="clear" w:color="auto" w:fill="FFFFFF"/>
                <w:lang w:val="en-US"/>
              </w:rPr>
              <w:t>as</w:t>
            </w:r>
            <w:r w:rsidR="007A5358" w:rsidRPr="00304A67">
              <w:rPr>
                <w:color w:val="333333"/>
                <w:sz w:val="18"/>
                <w:szCs w:val="18"/>
                <w:shd w:val="clear" w:color="auto" w:fill="FFFFFF"/>
                <w:lang w:val="en-US"/>
              </w:rPr>
              <w:t xml:space="preserve"> follows</w:t>
            </w:r>
            <w:r w:rsidR="00897117" w:rsidRPr="00304A67">
              <w:rPr>
                <w:color w:val="333333"/>
                <w:sz w:val="18"/>
                <w:szCs w:val="18"/>
                <w:shd w:val="clear" w:color="auto" w:fill="FFFFFF"/>
                <w:lang w:val="en-US"/>
              </w:rPr>
              <w:t>:</w:t>
            </w:r>
          </w:p>
          <w:p w14:paraId="58F4FEB5" w14:textId="5A319794" w:rsidR="007A5358" w:rsidRPr="00304A67" w:rsidRDefault="007A5358" w:rsidP="001A52F9">
            <w:pPr>
              <w:numPr>
                <w:ilvl w:val="0"/>
                <w:numId w:val="21"/>
              </w:numPr>
              <w:tabs>
                <w:tab w:val="left" w:pos="1276"/>
              </w:tabs>
              <w:spacing w:before="0" w:after="0" w:line="240" w:lineRule="auto"/>
              <w:ind w:right="281"/>
              <w:rPr>
                <w:color w:val="333333"/>
                <w:sz w:val="18"/>
                <w:szCs w:val="18"/>
                <w:shd w:val="clear" w:color="auto" w:fill="FFFFFF"/>
                <w:lang w:val="en-US"/>
              </w:rPr>
            </w:pPr>
            <w:proofErr w:type="spellStart"/>
            <w:r w:rsidRPr="00304A67">
              <w:rPr>
                <w:color w:val="333333"/>
                <w:sz w:val="18"/>
                <w:szCs w:val="18"/>
                <w:shd w:val="clear" w:color="auto" w:fill="FFFFFF"/>
                <w:lang w:val="en-US"/>
              </w:rPr>
              <w:t>Diarrhoea</w:t>
            </w:r>
            <w:proofErr w:type="spellEnd"/>
            <w:r w:rsidR="0010733A" w:rsidRPr="00304A67">
              <w:rPr>
                <w:color w:val="333333"/>
                <w:sz w:val="18"/>
                <w:szCs w:val="18"/>
                <w:shd w:val="clear" w:color="auto" w:fill="FFFFFF"/>
                <w:lang w:val="en-US"/>
              </w:rPr>
              <w:t>,</w:t>
            </w:r>
            <w:r w:rsidRPr="00304A67">
              <w:rPr>
                <w:color w:val="333333"/>
                <w:sz w:val="18"/>
                <w:szCs w:val="18"/>
                <w:shd w:val="clear" w:color="auto" w:fill="FFFFFF"/>
                <w:lang w:val="en-US"/>
              </w:rPr>
              <w:t xml:space="preserve"> </w:t>
            </w:r>
          </w:p>
          <w:p w14:paraId="49DC38C6" w14:textId="3B90F530" w:rsidR="007A5358" w:rsidRPr="00304A67" w:rsidRDefault="007A5358" w:rsidP="001A52F9">
            <w:pPr>
              <w:numPr>
                <w:ilvl w:val="0"/>
                <w:numId w:val="21"/>
              </w:numPr>
              <w:tabs>
                <w:tab w:val="left" w:pos="1276"/>
              </w:tabs>
              <w:spacing w:before="0" w:after="0" w:line="240" w:lineRule="auto"/>
              <w:ind w:right="281"/>
              <w:rPr>
                <w:color w:val="333333"/>
                <w:sz w:val="18"/>
                <w:szCs w:val="18"/>
                <w:shd w:val="clear" w:color="auto" w:fill="FFFFFF"/>
                <w:lang w:val="en-US"/>
              </w:rPr>
            </w:pPr>
            <w:r w:rsidRPr="00304A67">
              <w:rPr>
                <w:color w:val="333333"/>
                <w:sz w:val="18"/>
                <w:szCs w:val="18"/>
                <w:shd w:val="clear" w:color="auto" w:fill="FFFFFF"/>
                <w:lang w:val="en-US"/>
              </w:rPr>
              <w:t>Gastrointestinal disorders (nausea, vomiting, abdominal pain, constipation)</w:t>
            </w:r>
            <w:r w:rsidR="0010733A" w:rsidRPr="00304A67">
              <w:rPr>
                <w:color w:val="333333"/>
                <w:sz w:val="18"/>
                <w:szCs w:val="18"/>
                <w:shd w:val="clear" w:color="auto" w:fill="FFFFFF"/>
                <w:lang w:val="en-US"/>
              </w:rPr>
              <w:t>,</w:t>
            </w:r>
          </w:p>
          <w:p w14:paraId="207AF320" w14:textId="431B05E8" w:rsidR="007A5358" w:rsidRPr="00304A67" w:rsidRDefault="007A5358" w:rsidP="001A52F9">
            <w:pPr>
              <w:numPr>
                <w:ilvl w:val="0"/>
                <w:numId w:val="21"/>
              </w:numPr>
              <w:tabs>
                <w:tab w:val="left" w:pos="1276"/>
              </w:tabs>
              <w:spacing w:before="0" w:after="0" w:line="240" w:lineRule="auto"/>
              <w:ind w:right="281"/>
              <w:rPr>
                <w:color w:val="333333"/>
                <w:sz w:val="18"/>
                <w:szCs w:val="18"/>
                <w:shd w:val="clear" w:color="auto" w:fill="FFFFFF"/>
                <w:lang w:val="en-US"/>
              </w:rPr>
            </w:pPr>
            <w:r w:rsidRPr="00304A67">
              <w:rPr>
                <w:color w:val="333333"/>
                <w:sz w:val="18"/>
                <w:szCs w:val="18"/>
                <w:shd w:val="clear" w:color="auto" w:fill="FFFFFF"/>
                <w:lang w:val="en-US"/>
              </w:rPr>
              <w:t>Hepatic disorders</w:t>
            </w:r>
            <w:r w:rsidR="0010733A" w:rsidRPr="00304A67">
              <w:rPr>
                <w:color w:val="333333"/>
                <w:sz w:val="18"/>
                <w:szCs w:val="18"/>
                <w:shd w:val="clear" w:color="auto" w:fill="FFFFFF"/>
                <w:lang w:val="en-US"/>
              </w:rPr>
              <w:t>,</w:t>
            </w:r>
          </w:p>
          <w:p w14:paraId="27CDDB62" w14:textId="7EBE7C74" w:rsidR="007A5358" w:rsidRPr="00304A67" w:rsidRDefault="007A5358" w:rsidP="001A52F9">
            <w:pPr>
              <w:numPr>
                <w:ilvl w:val="0"/>
                <w:numId w:val="21"/>
              </w:numPr>
              <w:tabs>
                <w:tab w:val="left" w:pos="1276"/>
              </w:tabs>
              <w:spacing w:before="0" w:after="0" w:line="240" w:lineRule="auto"/>
              <w:ind w:right="281"/>
              <w:rPr>
                <w:color w:val="333333"/>
                <w:sz w:val="18"/>
                <w:szCs w:val="18"/>
                <w:shd w:val="clear" w:color="auto" w:fill="FFFFFF"/>
                <w:lang w:val="en-US"/>
              </w:rPr>
            </w:pPr>
            <w:r w:rsidRPr="00304A67">
              <w:rPr>
                <w:color w:val="333333"/>
                <w:sz w:val="18"/>
                <w:szCs w:val="18"/>
                <w:shd w:val="clear" w:color="auto" w:fill="FFFFFF"/>
                <w:lang w:val="en-US"/>
              </w:rPr>
              <w:t>Cardiac disorders</w:t>
            </w:r>
            <w:r w:rsidR="0010733A" w:rsidRPr="00304A67">
              <w:rPr>
                <w:color w:val="333333"/>
                <w:sz w:val="18"/>
                <w:szCs w:val="18"/>
                <w:shd w:val="clear" w:color="auto" w:fill="FFFFFF"/>
                <w:lang w:val="en-US"/>
              </w:rPr>
              <w:t>,</w:t>
            </w:r>
          </w:p>
          <w:p w14:paraId="1F660064" w14:textId="6CB972E9" w:rsidR="007A5358" w:rsidRPr="00304A67" w:rsidRDefault="007A5358" w:rsidP="001A52F9">
            <w:pPr>
              <w:numPr>
                <w:ilvl w:val="0"/>
                <w:numId w:val="21"/>
              </w:numPr>
              <w:tabs>
                <w:tab w:val="left" w:pos="1276"/>
              </w:tabs>
              <w:spacing w:before="0" w:after="0" w:line="240" w:lineRule="auto"/>
              <w:ind w:right="281"/>
              <w:rPr>
                <w:color w:val="333333"/>
                <w:sz w:val="18"/>
                <w:szCs w:val="18"/>
                <w:shd w:val="clear" w:color="auto" w:fill="FFFFFF"/>
                <w:lang w:val="en-US"/>
              </w:rPr>
            </w:pPr>
            <w:r w:rsidRPr="00304A67">
              <w:rPr>
                <w:color w:val="333333"/>
                <w:sz w:val="18"/>
                <w:szCs w:val="18"/>
                <w:shd w:val="clear" w:color="auto" w:fill="FFFFFF"/>
                <w:lang w:val="en-US"/>
              </w:rPr>
              <w:t>Pulmonary disorders</w:t>
            </w:r>
            <w:r w:rsidR="0010733A" w:rsidRPr="00304A67">
              <w:rPr>
                <w:color w:val="333333"/>
                <w:sz w:val="18"/>
                <w:szCs w:val="18"/>
                <w:shd w:val="clear" w:color="auto" w:fill="FFFFFF"/>
                <w:lang w:val="en-US"/>
              </w:rPr>
              <w:t>,</w:t>
            </w:r>
          </w:p>
          <w:p w14:paraId="2729C23D" w14:textId="3B0082EE" w:rsidR="007A5358" w:rsidRPr="00304A67" w:rsidRDefault="007A5358" w:rsidP="001A52F9">
            <w:pPr>
              <w:numPr>
                <w:ilvl w:val="0"/>
                <w:numId w:val="21"/>
              </w:numPr>
              <w:tabs>
                <w:tab w:val="left" w:pos="1276"/>
              </w:tabs>
              <w:spacing w:before="0" w:after="0" w:line="240" w:lineRule="auto"/>
              <w:ind w:right="281"/>
              <w:rPr>
                <w:color w:val="333333"/>
                <w:sz w:val="18"/>
                <w:szCs w:val="18"/>
                <w:shd w:val="clear" w:color="auto" w:fill="FFFFFF"/>
                <w:lang w:val="en-US"/>
              </w:rPr>
            </w:pPr>
            <w:r w:rsidRPr="00304A67">
              <w:rPr>
                <w:color w:val="333333"/>
                <w:sz w:val="18"/>
                <w:szCs w:val="18"/>
                <w:shd w:val="clear" w:color="auto" w:fill="FFFFFF"/>
                <w:lang w:val="en-US"/>
              </w:rPr>
              <w:t>Pancreatitis</w:t>
            </w:r>
            <w:r w:rsidR="0010733A" w:rsidRPr="00304A67">
              <w:rPr>
                <w:color w:val="333333"/>
                <w:sz w:val="18"/>
                <w:szCs w:val="18"/>
                <w:shd w:val="clear" w:color="auto" w:fill="FFFFFF"/>
                <w:lang w:val="en-US"/>
              </w:rPr>
              <w:t>: which is an inflammation of the pancreas</w:t>
            </w:r>
          </w:p>
          <w:p w14:paraId="55CF6BCB" w14:textId="687340F6" w:rsidR="00897117" w:rsidRPr="00304A67" w:rsidRDefault="007A5358" w:rsidP="001A52F9">
            <w:pPr>
              <w:pStyle w:val="Paragraphedeliste"/>
              <w:numPr>
                <w:ilvl w:val="0"/>
                <w:numId w:val="21"/>
              </w:numPr>
              <w:spacing w:before="0" w:after="0" w:line="240" w:lineRule="auto"/>
              <w:rPr>
                <w:color w:val="333333"/>
                <w:sz w:val="18"/>
                <w:szCs w:val="18"/>
                <w:shd w:val="clear" w:color="auto" w:fill="FFFFFF"/>
              </w:rPr>
            </w:pPr>
            <w:r w:rsidRPr="00304A67">
              <w:rPr>
                <w:rFonts w:eastAsia="Times New Roman"/>
                <w:color w:val="333333"/>
                <w:sz w:val="18"/>
                <w:szCs w:val="18"/>
                <w:shd w:val="clear" w:color="auto" w:fill="FFFFFF"/>
              </w:rPr>
              <w:t>Reproductive and developmental disorders</w:t>
            </w:r>
          </w:p>
        </w:tc>
      </w:tr>
    </w:tbl>
    <w:p w14:paraId="7E1D9A74" w14:textId="77777777" w:rsidR="00575412" w:rsidRPr="00075DEC" w:rsidRDefault="00575412" w:rsidP="00E96911">
      <w:pPr>
        <w:rPr>
          <w:rStyle w:val="CPTInstructional"/>
          <w:vanish w:val="0"/>
          <w:color w:val="auto"/>
          <w:lang w:val="en-US"/>
        </w:rPr>
      </w:pPr>
    </w:p>
    <w:sectPr w:rsidR="00575412" w:rsidRPr="00075DEC">
      <w:headerReference w:type="even" r:id="rId21"/>
      <w:headerReference w:type="default" r:id="rId22"/>
      <w:footerReference w:type="default" r:id="rId23"/>
      <w:pgSz w:w="11907" w:h="16840" w:code="9"/>
      <w:pgMar w:top="1418" w:right="851" w:bottom="2438" w:left="1588" w:header="851" w:footer="1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BE456" w14:textId="77777777" w:rsidR="004902D1" w:rsidRDefault="004902D1" w:rsidP="001F6EE0">
      <w:r>
        <w:separator/>
      </w:r>
    </w:p>
  </w:endnote>
  <w:endnote w:type="continuationSeparator" w:id="0">
    <w:p w14:paraId="065DF730" w14:textId="77777777" w:rsidR="004902D1" w:rsidRDefault="004902D1" w:rsidP="001F6EE0">
      <w:r>
        <w:continuationSeparator/>
      </w:r>
    </w:p>
  </w:endnote>
  <w:endnote w:type="continuationNotice" w:id="1">
    <w:p w14:paraId="0B80BB69" w14:textId="77777777" w:rsidR="004902D1" w:rsidRDefault="004902D1" w:rsidP="001F6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A0B5" w14:textId="52C36CBD" w:rsidR="00D65F13" w:rsidRPr="00EA2539" w:rsidRDefault="0093689B" w:rsidP="001F6EE0">
    <w:pPr>
      <w:pStyle w:val="Pieddepage"/>
      <w:rPr>
        <w:rStyle w:val="CPTVariable"/>
        <w:color w:val="535353"/>
      </w:rPr>
    </w:pPr>
    <w:bookmarkStart w:id="6" w:name="_Hlk11333203"/>
    <w:r>
      <w:t>D</w:t>
    </w:r>
    <w:r w:rsidR="00AD2173">
      <w:t>ate of summary</w:t>
    </w:r>
    <w:r w:rsidR="00A831C0">
      <w:t>:</w:t>
    </w:r>
    <w:r>
      <w:t xml:space="preserve"> </w:t>
    </w:r>
    <w:bookmarkEnd w:id="6"/>
    <w:r w:rsidR="001611C0">
      <w:t>28 August</w:t>
    </w:r>
    <w:r w:rsidR="005630AA">
      <w:t xml:space="preserve"> 2024</w:t>
    </w:r>
    <w:r w:rsidRPr="00D8395F">
      <w:ptab w:relativeTo="margin" w:alignment="right" w:leader="none"/>
    </w:r>
    <w:r w:rsidR="00D65F13" w:rsidRPr="00D8395F">
      <w:fldChar w:fldCharType="begin"/>
    </w:r>
    <w:r w:rsidR="00D65F13" w:rsidRPr="00D8395F">
      <w:instrText xml:space="preserve"> PAGE  \* MERGEFORMAT </w:instrText>
    </w:r>
    <w:r w:rsidR="00D65F13" w:rsidRPr="00D8395F">
      <w:fldChar w:fldCharType="separate"/>
    </w:r>
    <w:r w:rsidR="00D65F13" w:rsidRPr="00D8395F">
      <w:t>1</w:t>
    </w:r>
    <w:r w:rsidR="00D65F13" w:rsidRPr="00D8395F">
      <w:fldChar w:fldCharType="end"/>
    </w:r>
    <w:r w:rsidR="00D65F13" w:rsidRPr="00D8395F">
      <w:t>/</w:t>
    </w:r>
    <w:fldSimple w:instr="NUMPAGES  \* MERGEFORMAT">
      <w:r w:rsidR="00D65F13" w:rsidRPr="00D8395F">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B1D1A" w14:textId="77777777" w:rsidR="004902D1" w:rsidRDefault="004902D1" w:rsidP="001F6EE0">
      <w:r>
        <w:separator/>
      </w:r>
    </w:p>
  </w:footnote>
  <w:footnote w:type="continuationSeparator" w:id="0">
    <w:p w14:paraId="14D8F7E3" w14:textId="77777777" w:rsidR="004902D1" w:rsidRDefault="004902D1" w:rsidP="001F6EE0">
      <w:r>
        <w:continuationSeparator/>
      </w:r>
    </w:p>
  </w:footnote>
  <w:footnote w:type="continuationNotice" w:id="1">
    <w:p w14:paraId="402517EE" w14:textId="77777777" w:rsidR="004902D1" w:rsidRDefault="004902D1" w:rsidP="001F6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ABB4" w14:textId="77777777" w:rsidR="00596007" w:rsidRPr="006C5DBB" w:rsidRDefault="00596007" w:rsidP="001F6EE0">
    <w:pPr>
      <w:pStyle w:val="En-tte"/>
    </w:pPr>
    <w:r w:rsidRPr="006C5DBB">
      <w:fldChar w:fldCharType="begin"/>
    </w:r>
    <w:r w:rsidRPr="006C5DBB">
      <w:instrText xml:space="preserve">PAGE  </w:instrText>
    </w:r>
    <w:r w:rsidRPr="006C5DBB">
      <w:fldChar w:fldCharType="end"/>
    </w:r>
  </w:p>
  <w:p w14:paraId="0D90ABB5" w14:textId="77777777" w:rsidR="00596007" w:rsidRDefault="00596007" w:rsidP="001F6EE0">
    <w:pPr>
      <w:pStyle w:val="En-tte"/>
    </w:pPr>
  </w:p>
  <w:p w14:paraId="0D90ABB6" w14:textId="77777777" w:rsidR="00596007" w:rsidRDefault="00596007" w:rsidP="001F6EE0"/>
  <w:p w14:paraId="0D90ABB7" w14:textId="77777777" w:rsidR="00596007" w:rsidRDefault="00596007" w:rsidP="001F6EE0"/>
  <w:p w14:paraId="0D90ABB8" w14:textId="77777777" w:rsidR="00596007" w:rsidRDefault="00596007" w:rsidP="001F6EE0"/>
  <w:p w14:paraId="0D90ABB9" w14:textId="77777777" w:rsidR="00596007" w:rsidRDefault="00596007" w:rsidP="001F6EE0"/>
  <w:p w14:paraId="09D6E63A" w14:textId="77777777" w:rsidR="00596007" w:rsidRDefault="00596007" w:rsidP="001F6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F6EF" w14:textId="3173A7BC" w:rsidR="00D65F13" w:rsidRPr="00CF2301" w:rsidRDefault="00D8395F" w:rsidP="001F6EE0">
    <w:pPr>
      <w:pStyle w:val="En-tte"/>
      <w:rPr>
        <w:rStyle w:val="CPTVariable"/>
      </w:rPr>
    </w:pPr>
    <w:r>
      <w:rPr>
        <w:rFonts w:ascii="Times New Roman" w:hAnsi="Times New Roman" w:cs="Times New Roman"/>
        <w:color w:val="auto"/>
        <w:szCs w:val="24"/>
        <w:lang w:val="en-US"/>
      </w:rPr>
      <w:t xml:space="preserve">NIS12501 - </w:t>
    </w:r>
    <w:r w:rsidR="00F94C25">
      <w:rPr>
        <w:rFonts w:ascii="Times New Roman" w:hAnsi="Times New Roman" w:cs="Times New Roman"/>
        <w:color w:val="auto"/>
        <w:szCs w:val="24"/>
        <w:lang w:val="en-US"/>
      </w:rPr>
      <w:t>NEAR</w:t>
    </w:r>
    <w:r w:rsidR="00CF54DE" w:rsidRPr="00F618B0">
      <w:rPr>
        <w:rStyle w:val="CPTVariable"/>
        <w:color w:val="auto"/>
        <w:sz w:val="24"/>
        <w:szCs w:val="24"/>
        <w:lang w:val="en-US"/>
      </w:rPr>
      <w:ptab w:relativeTo="margin" w:alignment="center" w:leader="none"/>
    </w:r>
    <w:r w:rsidR="00C6720E" w:rsidRPr="00C6720E">
      <w:rPr>
        <w:rFonts w:ascii="Times New Roman" w:hAnsi="Times New Roman" w:cs="Times New Roman"/>
        <w:color w:val="auto"/>
        <w:szCs w:val="24"/>
        <w:lang w:val="en-US"/>
      </w:rPr>
      <w:t xml:space="preserve">Lay summary of </w:t>
    </w:r>
    <w:r w:rsidR="00CF54DE" w:rsidRPr="00F618B0">
      <w:rPr>
        <w:rFonts w:ascii="Times New Roman" w:hAnsi="Times New Roman" w:cs="Times New Roman"/>
        <w:color w:val="auto"/>
        <w:szCs w:val="24"/>
        <w:lang w:val="en-US"/>
      </w:rPr>
      <w:t xml:space="preserve">Clinical </w:t>
    </w:r>
    <w:r w:rsidR="00C6720E">
      <w:rPr>
        <w:rFonts w:ascii="Times New Roman" w:hAnsi="Times New Roman" w:cs="Times New Roman"/>
        <w:color w:val="auto"/>
        <w:szCs w:val="24"/>
        <w:lang w:val="en-US"/>
      </w:rPr>
      <w:t>study</w:t>
    </w:r>
    <w:r w:rsidR="00E4041D">
      <w:rPr>
        <w:rFonts w:ascii="Times New Roman" w:hAnsi="Times New Roman" w:cs="Times New Roman"/>
        <w:color w:val="auto"/>
        <w:szCs w:val="24"/>
        <w:lang w:val="en-US"/>
      </w:rPr>
      <w:t xml:space="preserve"> results</w:t>
    </w:r>
    <w:r w:rsidR="00CF54DE" w:rsidRPr="00F618B0">
      <w:rPr>
        <w:rFonts w:ascii="Times New Roman" w:hAnsi="Times New Roman" w:cs="Times New Roman"/>
        <w:color w:val="auto"/>
        <w:szCs w:val="24"/>
        <w:lang w:val="en-US"/>
      </w:rPr>
      <w:t xml:space="preserve"> </w:t>
    </w:r>
    <w:r w:rsidR="00CF54DE" w:rsidRPr="00CF54DE">
      <w:rPr>
        <w:rStyle w:val="CPTVariable"/>
      </w:rPr>
      <w:ptab w:relativeTo="margin" w:alignment="right" w:leader="none"/>
    </w:r>
    <w:r w:rsidR="00CF54DE" w:rsidRPr="009801D2">
      <w:rPr>
        <w:noProof/>
        <w:lang w:val="en-US"/>
      </w:rPr>
      <w:drawing>
        <wp:inline distT="0" distB="0" distL="0" distR="0" wp14:anchorId="16A798A4" wp14:editId="285428F6">
          <wp:extent cx="939800" cy="4448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818" cy="45143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44CE"/>
    <w:multiLevelType w:val="hybridMultilevel"/>
    <w:tmpl w:val="FCBEB632"/>
    <w:lvl w:ilvl="0" w:tplc="040C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B7258"/>
    <w:multiLevelType w:val="hybridMultilevel"/>
    <w:tmpl w:val="E86AF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A70A2"/>
    <w:multiLevelType w:val="multilevel"/>
    <w:tmpl w:val="2184087E"/>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0F1A0406"/>
    <w:multiLevelType w:val="hybridMultilevel"/>
    <w:tmpl w:val="297CBF3C"/>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535A8"/>
    <w:multiLevelType w:val="hybridMultilevel"/>
    <w:tmpl w:val="48E00C98"/>
    <w:lvl w:ilvl="0" w:tplc="95405FE6">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514FC7"/>
    <w:multiLevelType w:val="singleLevel"/>
    <w:tmpl w:val="C2FCBD4A"/>
    <w:lvl w:ilvl="0">
      <w:start w:val="1"/>
      <w:numFmt w:val="lowerLetter"/>
      <w:pStyle w:val="listealpha"/>
      <w:lvlText w:val="%1."/>
      <w:lvlJc w:val="left"/>
      <w:pPr>
        <w:tabs>
          <w:tab w:val="num" w:pos="432"/>
        </w:tabs>
        <w:ind w:left="432" w:hanging="432"/>
      </w:pPr>
      <w:rPr>
        <w:rFonts w:ascii="Times New Roman" w:hAnsi="Times New Roman" w:cs="Times New Roman" w:hint="default"/>
      </w:rPr>
    </w:lvl>
  </w:abstractNum>
  <w:abstractNum w:abstractNumId="6" w15:restartNumberingAfterBreak="0">
    <w:nsid w:val="19365508"/>
    <w:multiLevelType w:val="hybridMultilevel"/>
    <w:tmpl w:val="B04603D2"/>
    <w:lvl w:ilvl="0" w:tplc="040C0001">
      <w:start w:val="1"/>
      <w:numFmt w:val="bullet"/>
      <w:lvlText w:val=""/>
      <w:lvlJc w:val="left"/>
      <w:pPr>
        <w:ind w:left="859" w:hanging="360"/>
      </w:pPr>
      <w:rPr>
        <w:rFonts w:ascii="Symbol" w:hAnsi="Symbol" w:hint="default"/>
      </w:rPr>
    </w:lvl>
    <w:lvl w:ilvl="1" w:tplc="040C0003" w:tentative="1">
      <w:start w:val="1"/>
      <w:numFmt w:val="bullet"/>
      <w:lvlText w:val="o"/>
      <w:lvlJc w:val="left"/>
      <w:pPr>
        <w:ind w:left="1579" w:hanging="360"/>
      </w:pPr>
      <w:rPr>
        <w:rFonts w:ascii="Courier New" w:hAnsi="Courier New" w:cs="Courier New"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7" w15:restartNumberingAfterBreak="0">
    <w:nsid w:val="19C95DEC"/>
    <w:multiLevelType w:val="hybridMultilevel"/>
    <w:tmpl w:val="F89C448E"/>
    <w:name w:val="dtMLAppendix0222222222222222222222222222222222"/>
    <w:lvl w:ilvl="0" w:tplc="6C0A5306">
      <w:start w:val="1"/>
      <w:numFmt w:val="bullet"/>
      <w:lvlText w:val=""/>
      <w:lvlJc w:val="left"/>
      <w:pPr>
        <w:ind w:left="720" w:hanging="360"/>
      </w:pPr>
      <w:rPr>
        <w:rFonts w:ascii="Symbol" w:hAnsi="Symbol" w:hint="default"/>
        <w:caps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40897"/>
    <w:multiLevelType w:val="multilevel"/>
    <w:tmpl w:val="610C6BB2"/>
    <w:lvl w:ilvl="0">
      <w:start w:val="1"/>
      <w:numFmt w:val="decimal"/>
      <w:pStyle w:val="Titre1"/>
      <w:lvlText w:val="%1."/>
      <w:lvlJc w:val="left"/>
      <w:pPr>
        <w:tabs>
          <w:tab w:val="num" w:pos="453"/>
        </w:tabs>
        <w:ind w:left="453" w:hanging="454"/>
      </w:pPr>
      <w:rPr>
        <w:rFonts w:hint="default"/>
        <w:u w:val="none"/>
      </w:rPr>
    </w:lvl>
    <w:lvl w:ilvl="1">
      <w:start w:val="1"/>
      <w:numFmt w:val="decimal"/>
      <w:pStyle w:val="Titre2"/>
      <w:lvlText w:val="%1.%2."/>
      <w:lvlJc w:val="left"/>
      <w:pPr>
        <w:tabs>
          <w:tab w:val="num" w:pos="708"/>
        </w:tabs>
        <w:ind w:left="708" w:hanging="708"/>
      </w:pPr>
      <w:rPr>
        <w:rFonts w:hint="default"/>
        <w:color w:val="auto"/>
        <w:u w:val="none"/>
      </w:rPr>
    </w:lvl>
    <w:lvl w:ilvl="2">
      <w:start w:val="1"/>
      <w:numFmt w:val="decimal"/>
      <w:pStyle w:val="Titre3"/>
      <w:lvlText w:val="%1.%2.%3."/>
      <w:lvlJc w:val="left"/>
      <w:pPr>
        <w:tabs>
          <w:tab w:val="num" w:pos="850"/>
        </w:tabs>
        <w:ind w:left="850" w:hanging="851"/>
      </w:pPr>
      <w:rPr>
        <w:rFonts w:hint="default"/>
        <w:u w:val="none"/>
      </w:rPr>
    </w:lvl>
    <w:lvl w:ilvl="3">
      <w:start w:val="1"/>
      <w:numFmt w:val="decimal"/>
      <w:pStyle w:val="Titre4"/>
      <w:lvlText w:val="%1.%2.%3.%4."/>
      <w:lvlJc w:val="left"/>
      <w:pPr>
        <w:tabs>
          <w:tab w:val="num" w:pos="1134"/>
        </w:tabs>
        <w:ind w:left="1134" w:hanging="1134"/>
      </w:pPr>
      <w:rPr>
        <w:rFonts w:hint="default"/>
        <w:u w:val="none"/>
      </w:rPr>
    </w:lvl>
    <w:lvl w:ilvl="4">
      <w:start w:val="1"/>
      <w:numFmt w:val="decimal"/>
      <w:pStyle w:val="Titre5"/>
      <w:lvlText w:val="%1.%2.%3.%4.%5."/>
      <w:lvlJc w:val="left"/>
      <w:pPr>
        <w:tabs>
          <w:tab w:val="num" w:pos="1276"/>
        </w:tabs>
        <w:ind w:left="1276" w:hanging="1277"/>
      </w:pPr>
      <w:rPr>
        <w:rFonts w:hint="default"/>
        <w:u w:val="none"/>
      </w:rPr>
    </w:lvl>
    <w:lvl w:ilvl="5">
      <w:start w:val="1"/>
      <w:numFmt w:val="decimal"/>
      <w:pStyle w:val="Titre6"/>
      <w:lvlText w:val="%1.%2.%3.%4.%5.%6."/>
      <w:lvlJc w:val="left"/>
      <w:pPr>
        <w:tabs>
          <w:tab w:val="num" w:pos="1418"/>
        </w:tabs>
        <w:ind w:left="1418" w:hanging="1419"/>
      </w:pPr>
      <w:rPr>
        <w:rFonts w:hint="default"/>
        <w:u w:val="none"/>
      </w:rPr>
    </w:lvl>
    <w:lvl w:ilvl="6">
      <w:start w:val="1"/>
      <w:numFmt w:val="decimal"/>
      <w:pStyle w:val="Titre7"/>
      <w:lvlText w:val="%1.%2.%3.%4.%5.%6.%7."/>
      <w:lvlJc w:val="left"/>
      <w:pPr>
        <w:tabs>
          <w:tab w:val="num" w:pos="1799"/>
        </w:tabs>
        <w:ind w:left="1559" w:hanging="1560"/>
      </w:pPr>
      <w:rPr>
        <w:rFonts w:hint="default"/>
        <w:u w:val="none"/>
      </w:rPr>
    </w:lvl>
    <w:lvl w:ilvl="7">
      <w:start w:val="1"/>
      <w:numFmt w:val="decimal"/>
      <w:pStyle w:val="Titre8"/>
      <w:lvlText w:val="%1.%2.%3.%4.%5.%6.%7.%8."/>
      <w:lvlJc w:val="left"/>
      <w:pPr>
        <w:tabs>
          <w:tab w:val="num" w:pos="1843"/>
        </w:tabs>
        <w:ind w:left="1843" w:hanging="1844"/>
      </w:pPr>
      <w:rPr>
        <w:rFonts w:hint="default"/>
        <w:u w:val="none"/>
      </w:rPr>
    </w:lvl>
    <w:lvl w:ilvl="8">
      <w:start w:val="1"/>
      <w:numFmt w:val="decimal"/>
      <w:pStyle w:val="Titre9"/>
      <w:lvlText w:val="%1.%2.%3.%4.%5.%6.%7.%8.%9."/>
      <w:lvlJc w:val="left"/>
      <w:pPr>
        <w:tabs>
          <w:tab w:val="num" w:pos="2159"/>
        </w:tabs>
        <w:ind w:left="1843" w:hanging="1844"/>
      </w:pPr>
      <w:rPr>
        <w:rFonts w:hint="default"/>
        <w:u w:val="none"/>
      </w:rPr>
    </w:lvl>
  </w:abstractNum>
  <w:abstractNum w:abstractNumId="9" w15:restartNumberingAfterBreak="0">
    <w:nsid w:val="27DF5B22"/>
    <w:multiLevelType w:val="hybridMultilevel"/>
    <w:tmpl w:val="E46478F6"/>
    <w:lvl w:ilvl="0" w:tplc="110E9270">
      <w:start w:val="1"/>
      <w:numFmt w:val="decimal"/>
      <w:pStyle w:val="Listenum"/>
      <w:lvlText w:val="%1."/>
      <w:lvlJc w:val="left"/>
      <w:pPr>
        <w:tabs>
          <w:tab w:val="num" w:pos="757"/>
        </w:tabs>
        <w:ind w:left="737" w:hanging="340"/>
      </w:pPr>
      <w:rPr>
        <w:rFonts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7601E3"/>
    <w:multiLevelType w:val="hybridMultilevel"/>
    <w:tmpl w:val="6D781924"/>
    <w:lvl w:ilvl="0" w:tplc="73BECAB2">
      <w:start w:val="2"/>
      <w:numFmt w:val="bullet"/>
      <w:pStyle w:val="Textpuce"/>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9032D"/>
    <w:multiLevelType w:val="hybridMultilevel"/>
    <w:tmpl w:val="06A8AA72"/>
    <w:lvl w:ilvl="0" w:tplc="B578445E">
      <w:start w:val="1"/>
      <w:numFmt w:val="lowerLetter"/>
      <w:pStyle w:val="FigureFootnote"/>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6ECE4A2E">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74732"/>
    <w:multiLevelType w:val="hybridMultilevel"/>
    <w:tmpl w:val="727464C6"/>
    <w:lvl w:ilvl="0" w:tplc="565EB12E">
      <w:start w:val="1"/>
      <w:numFmt w:val="bullet"/>
      <w:pStyle w:val="listepuce2"/>
      <w:lvlText w:val=""/>
      <w:lvlJc w:val="left"/>
      <w:pPr>
        <w:tabs>
          <w:tab w:val="num" w:pos="757"/>
        </w:tabs>
        <w:ind w:left="737"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B557A9"/>
    <w:multiLevelType w:val="multilevel"/>
    <w:tmpl w:val="2184087E"/>
    <w:styleLink w:val="CPTB"/>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4C5D438C"/>
    <w:multiLevelType w:val="multilevel"/>
    <w:tmpl w:val="37EA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B59C9"/>
    <w:multiLevelType w:val="hybridMultilevel"/>
    <w:tmpl w:val="A5CC1BE0"/>
    <w:lvl w:ilvl="0" w:tplc="040C000B">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B412CC5A">
      <w:numFmt w:val="bullet"/>
      <w:lvlText w:val="•"/>
      <w:lvlJc w:val="left"/>
      <w:pPr>
        <w:ind w:left="2160" w:hanging="360"/>
      </w:pPr>
      <w:rPr>
        <w:rFonts w:ascii="Poppins Light" w:eastAsia="Times New Roman" w:hAnsi="Poppins Light" w:cs="Poppins Ligh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296FA4"/>
    <w:multiLevelType w:val="singleLevel"/>
    <w:tmpl w:val="7FF432FA"/>
    <w:name w:val="WWre"/>
    <w:lvl w:ilvl="0">
      <w:start w:val="1"/>
      <w:numFmt w:val="decimal"/>
      <w:pStyle w:val="References"/>
      <w:lvlText w:val="%1."/>
      <w:lvlJc w:val="left"/>
      <w:pPr>
        <w:tabs>
          <w:tab w:val="num" w:pos="360"/>
        </w:tabs>
        <w:ind w:left="360" w:hanging="360"/>
      </w:pPr>
      <w:rPr>
        <w:rFonts w:ascii="Times New Roman" w:hAnsi="Times New Roman" w:cs="Times New Roman" w:hint="default"/>
        <w:b w:val="0"/>
        <w:i w:val="0"/>
        <w:caps w:val="0"/>
        <w:sz w:val="24"/>
        <w:u w:val="none"/>
        <w:vertAlign w:val="baseline"/>
      </w:rPr>
    </w:lvl>
  </w:abstractNum>
  <w:abstractNum w:abstractNumId="17" w15:restartNumberingAfterBreak="0">
    <w:nsid w:val="650248A3"/>
    <w:multiLevelType w:val="hybridMultilevel"/>
    <w:tmpl w:val="260AAFDA"/>
    <w:lvl w:ilvl="0" w:tplc="B9A81C64">
      <w:start w:val="10"/>
      <w:numFmt w:val="bullet"/>
      <w:lvlText w:val="-"/>
      <w:lvlJc w:val="left"/>
      <w:pPr>
        <w:ind w:left="720" w:hanging="360"/>
      </w:pPr>
      <w:rPr>
        <w:rFonts w:ascii="Calibri" w:eastAsia="Times New Roman"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276853"/>
    <w:multiLevelType w:val="hybridMultilevel"/>
    <w:tmpl w:val="50009D0E"/>
    <w:lvl w:ilvl="0" w:tplc="EE1EA60C">
      <w:start w:val="1"/>
      <w:numFmt w:val="bullet"/>
      <w:pStyle w:val="listepuc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E0A9D8">
      <w:numFmt w:val="bullet"/>
      <w:lvlText w:val="-"/>
      <w:lvlJc w:val="left"/>
      <w:pPr>
        <w:ind w:left="3600" w:hanging="360"/>
      </w:pPr>
      <w:rPr>
        <w:rFonts w:ascii="Times New Roman" w:eastAsia="Times New Roman"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4075B9"/>
    <w:multiLevelType w:val="hybridMultilevel"/>
    <w:tmpl w:val="16D8A51E"/>
    <w:styleLink w:val="CPTB1"/>
    <w:lvl w:ilvl="0" w:tplc="EFC6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B0295"/>
    <w:multiLevelType w:val="hybridMultilevel"/>
    <w:tmpl w:val="3AAC2762"/>
    <w:lvl w:ilvl="0" w:tplc="00FC36F8">
      <w:start w:val="1"/>
      <w:numFmt w:val="bullet"/>
      <w:pStyle w:val="TableListgauch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73074"/>
    <w:multiLevelType w:val="hybridMultilevel"/>
    <w:tmpl w:val="83F00832"/>
    <w:lvl w:ilvl="0" w:tplc="A3185AD0">
      <w:start w:val="1"/>
      <w:numFmt w:val="bullet"/>
      <w:pStyle w:val="listepuce3"/>
      <w:lvlText w:val="."/>
      <w:lvlJc w:val="left"/>
      <w:pPr>
        <w:tabs>
          <w:tab w:val="num" w:pos="643"/>
        </w:tabs>
        <w:ind w:left="643"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5442998">
    <w:abstractNumId w:val="8"/>
  </w:num>
  <w:num w:numId="2" w16cid:durableId="1656765763">
    <w:abstractNumId w:val="13"/>
  </w:num>
  <w:num w:numId="3" w16cid:durableId="838153963">
    <w:abstractNumId w:val="2"/>
  </w:num>
  <w:num w:numId="4" w16cid:durableId="422921080">
    <w:abstractNumId w:val="11"/>
  </w:num>
  <w:num w:numId="5" w16cid:durableId="1128232835">
    <w:abstractNumId w:val="18"/>
  </w:num>
  <w:num w:numId="6" w16cid:durableId="941769204">
    <w:abstractNumId w:val="12"/>
  </w:num>
  <w:num w:numId="7" w16cid:durableId="73943816">
    <w:abstractNumId w:val="21"/>
  </w:num>
  <w:num w:numId="8" w16cid:durableId="1772970593">
    <w:abstractNumId w:val="16"/>
  </w:num>
  <w:num w:numId="9" w16cid:durableId="1357001984">
    <w:abstractNumId w:val="5"/>
  </w:num>
  <w:num w:numId="10" w16cid:durableId="1743942563">
    <w:abstractNumId w:val="20"/>
  </w:num>
  <w:num w:numId="11" w16cid:durableId="1897739887">
    <w:abstractNumId w:val="10"/>
  </w:num>
  <w:num w:numId="12" w16cid:durableId="1052776553">
    <w:abstractNumId w:val="9"/>
  </w:num>
  <w:num w:numId="13" w16cid:durableId="198201079">
    <w:abstractNumId w:val="19"/>
  </w:num>
  <w:num w:numId="14" w16cid:durableId="1503203879">
    <w:abstractNumId w:val="4"/>
  </w:num>
  <w:num w:numId="15" w16cid:durableId="659776888">
    <w:abstractNumId w:val="14"/>
  </w:num>
  <w:num w:numId="16" w16cid:durableId="837698064">
    <w:abstractNumId w:val="1"/>
  </w:num>
  <w:num w:numId="17" w16cid:durableId="269437050">
    <w:abstractNumId w:val="15"/>
  </w:num>
  <w:num w:numId="18" w16cid:durableId="1089234301">
    <w:abstractNumId w:val="3"/>
  </w:num>
  <w:num w:numId="19" w16cid:durableId="1985357092">
    <w:abstractNumId w:val="6"/>
  </w:num>
  <w:num w:numId="20" w16cid:durableId="168493468">
    <w:abstractNumId w:val="17"/>
  </w:num>
  <w:num w:numId="21" w16cid:durableId="170336444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styleLockTheme/>
  <w:defaultTabStop w:val="96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6C"/>
    <w:rsid w:val="00000249"/>
    <w:rsid w:val="00000485"/>
    <w:rsid w:val="000004B5"/>
    <w:rsid w:val="00000701"/>
    <w:rsid w:val="0000080F"/>
    <w:rsid w:val="00000BB5"/>
    <w:rsid w:val="00000CAF"/>
    <w:rsid w:val="0000138B"/>
    <w:rsid w:val="000018B6"/>
    <w:rsid w:val="00001BA8"/>
    <w:rsid w:val="0000242B"/>
    <w:rsid w:val="00002F4E"/>
    <w:rsid w:val="00002FBE"/>
    <w:rsid w:val="00002FFD"/>
    <w:rsid w:val="00003174"/>
    <w:rsid w:val="00003DF1"/>
    <w:rsid w:val="00003FD8"/>
    <w:rsid w:val="000043A2"/>
    <w:rsid w:val="000052E7"/>
    <w:rsid w:val="00005986"/>
    <w:rsid w:val="00005DF0"/>
    <w:rsid w:val="00006B02"/>
    <w:rsid w:val="00006C4B"/>
    <w:rsid w:val="00006E11"/>
    <w:rsid w:val="00007813"/>
    <w:rsid w:val="00007D5C"/>
    <w:rsid w:val="00007DD7"/>
    <w:rsid w:val="00010081"/>
    <w:rsid w:val="00010107"/>
    <w:rsid w:val="000103C4"/>
    <w:rsid w:val="00010547"/>
    <w:rsid w:val="0001098F"/>
    <w:rsid w:val="00010FDA"/>
    <w:rsid w:val="000110B8"/>
    <w:rsid w:val="000111E5"/>
    <w:rsid w:val="00011333"/>
    <w:rsid w:val="000117CE"/>
    <w:rsid w:val="00011988"/>
    <w:rsid w:val="00011BD1"/>
    <w:rsid w:val="00011C66"/>
    <w:rsid w:val="00012158"/>
    <w:rsid w:val="00012FEF"/>
    <w:rsid w:val="000137CA"/>
    <w:rsid w:val="00013D3F"/>
    <w:rsid w:val="0001416C"/>
    <w:rsid w:val="000141CC"/>
    <w:rsid w:val="000149CE"/>
    <w:rsid w:val="00014D2C"/>
    <w:rsid w:val="000153BE"/>
    <w:rsid w:val="00015637"/>
    <w:rsid w:val="00015CD7"/>
    <w:rsid w:val="0001601B"/>
    <w:rsid w:val="0001603A"/>
    <w:rsid w:val="000167F1"/>
    <w:rsid w:val="00017909"/>
    <w:rsid w:val="000200D4"/>
    <w:rsid w:val="0002150A"/>
    <w:rsid w:val="00021B81"/>
    <w:rsid w:val="00022129"/>
    <w:rsid w:val="00022219"/>
    <w:rsid w:val="00022350"/>
    <w:rsid w:val="00022437"/>
    <w:rsid w:val="00022BDA"/>
    <w:rsid w:val="00022C1F"/>
    <w:rsid w:val="00022D7B"/>
    <w:rsid w:val="000231A4"/>
    <w:rsid w:val="000232A3"/>
    <w:rsid w:val="000234A2"/>
    <w:rsid w:val="0002378E"/>
    <w:rsid w:val="00023CD2"/>
    <w:rsid w:val="000246D2"/>
    <w:rsid w:val="00024E65"/>
    <w:rsid w:val="00025DE7"/>
    <w:rsid w:val="00025FE3"/>
    <w:rsid w:val="00026202"/>
    <w:rsid w:val="000265BF"/>
    <w:rsid w:val="000268A1"/>
    <w:rsid w:val="00026BC8"/>
    <w:rsid w:val="00026C1B"/>
    <w:rsid w:val="00027066"/>
    <w:rsid w:val="00027303"/>
    <w:rsid w:val="00027425"/>
    <w:rsid w:val="00027B08"/>
    <w:rsid w:val="00030ED0"/>
    <w:rsid w:val="0003125F"/>
    <w:rsid w:val="00031420"/>
    <w:rsid w:val="00032EBD"/>
    <w:rsid w:val="000332CE"/>
    <w:rsid w:val="00033A51"/>
    <w:rsid w:val="000340CE"/>
    <w:rsid w:val="0003418A"/>
    <w:rsid w:val="0003424C"/>
    <w:rsid w:val="0003565F"/>
    <w:rsid w:val="00035734"/>
    <w:rsid w:val="000359A3"/>
    <w:rsid w:val="00035A59"/>
    <w:rsid w:val="00035D86"/>
    <w:rsid w:val="00036512"/>
    <w:rsid w:val="000365B6"/>
    <w:rsid w:val="00036948"/>
    <w:rsid w:val="0003701C"/>
    <w:rsid w:val="00037417"/>
    <w:rsid w:val="00037D5D"/>
    <w:rsid w:val="00037E38"/>
    <w:rsid w:val="00040188"/>
    <w:rsid w:val="00040AC5"/>
    <w:rsid w:val="00040ADF"/>
    <w:rsid w:val="0004181A"/>
    <w:rsid w:val="00041D04"/>
    <w:rsid w:val="00042626"/>
    <w:rsid w:val="0004262C"/>
    <w:rsid w:val="0004291F"/>
    <w:rsid w:val="00042956"/>
    <w:rsid w:val="0004339F"/>
    <w:rsid w:val="0004474A"/>
    <w:rsid w:val="000449EB"/>
    <w:rsid w:val="00044ACC"/>
    <w:rsid w:val="00044DD8"/>
    <w:rsid w:val="00044EC7"/>
    <w:rsid w:val="0004525A"/>
    <w:rsid w:val="0004597A"/>
    <w:rsid w:val="00045DC6"/>
    <w:rsid w:val="00046234"/>
    <w:rsid w:val="000464DF"/>
    <w:rsid w:val="0004672F"/>
    <w:rsid w:val="000469D5"/>
    <w:rsid w:val="00046C64"/>
    <w:rsid w:val="000471CF"/>
    <w:rsid w:val="000478B7"/>
    <w:rsid w:val="00047C4B"/>
    <w:rsid w:val="000504BA"/>
    <w:rsid w:val="00050A11"/>
    <w:rsid w:val="00050E15"/>
    <w:rsid w:val="00051A09"/>
    <w:rsid w:val="000520A2"/>
    <w:rsid w:val="000523DE"/>
    <w:rsid w:val="000526C4"/>
    <w:rsid w:val="00052819"/>
    <w:rsid w:val="00053727"/>
    <w:rsid w:val="00053F4B"/>
    <w:rsid w:val="0005425C"/>
    <w:rsid w:val="00054A42"/>
    <w:rsid w:val="00054DE3"/>
    <w:rsid w:val="000555A9"/>
    <w:rsid w:val="00057938"/>
    <w:rsid w:val="00057A1A"/>
    <w:rsid w:val="00057A4F"/>
    <w:rsid w:val="00057B57"/>
    <w:rsid w:val="00057BD7"/>
    <w:rsid w:val="00057E6B"/>
    <w:rsid w:val="0006035D"/>
    <w:rsid w:val="000607C9"/>
    <w:rsid w:val="00060C1A"/>
    <w:rsid w:val="00060F96"/>
    <w:rsid w:val="000611CB"/>
    <w:rsid w:val="00061467"/>
    <w:rsid w:val="0006175E"/>
    <w:rsid w:val="000619DB"/>
    <w:rsid w:val="00062548"/>
    <w:rsid w:val="0006289F"/>
    <w:rsid w:val="00062B95"/>
    <w:rsid w:val="00062E41"/>
    <w:rsid w:val="000637E4"/>
    <w:rsid w:val="00063AA2"/>
    <w:rsid w:val="00063F1C"/>
    <w:rsid w:val="00064617"/>
    <w:rsid w:val="00064800"/>
    <w:rsid w:val="00064C77"/>
    <w:rsid w:val="00064CB1"/>
    <w:rsid w:val="00064EDC"/>
    <w:rsid w:val="0006527C"/>
    <w:rsid w:val="0006546E"/>
    <w:rsid w:val="000654EE"/>
    <w:rsid w:val="00065ADE"/>
    <w:rsid w:val="00065B4D"/>
    <w:rsid w:val="00065C9B"/>
    <w:rsid w:val="00065E5D"/>
    <w:rsid w:val="00066316"/>
    <w:rsid w:val="000664EC"/>
    <w:rsid w:val="00066EBC"/>
    <w:rsid w:val="000676EF"/>
    <w:rsid w:val="0006785A"/>
    <w:rsid w:val="00067D00"/>
    <w:rsid w:val="00067EC3"/>
    <w:rsid w:val="0007010D"/>
    <w:rsid w:val="000703DA"/>
    <w:rsid w:val="00070645"/>
    <w:rsid w:val="00070AC7"/>
    <w:rsid w:val="00070CAB"/>
    <w:rsid w:val="00070CF7"/>
    <w:rsid w:val="00070D70"/>
    <w:rsid w:val="0007127D"/>
    <w:rsid w:val="00071D76"/>
    <w:rsid w:val="00071EDE"/>
    <w:rsid w:val="00072EA8"/>
    <w:rsid w:val="00073426"/>
    <w:rsid w:val="00073563"/>
    <w:rsid w:val="0007368B"/>
    <w:rsid w:val="00073936"/>
    <w:rsid w:val="000742CF"/>
    <w:rsid w:val="00074900"/>
    <w:rsid w:val="00075765"/>
    <w:rsid w:val="00075DEC"/>
    <w:rsid w:val="00075F23"/>
    <w:rsid w:val="00076BA5"/>
    <w:rsid w:val="00076E73"/>
    <w:rsid w:val="00076EE6"/>
    <w:rsid w:val="0007744B"/>
    <w:rsid w:val="00080546"/>
    <w:rsid w:val="00080853"/>
    <w:rsid w:val="000809AC"/>
    <w:rsid w:val="00080AA9"/>
    <w:rsid w:val="000817D7"/>
    <w:rsid w:val="000822DE"/>
    <w:rsid w:val="00083C05"/>
    <w:rsid w:val="000842B3"/>
    <w:rsid w:val="00084791"/>
    <w:rsid w:val="00084CF2"/>
    <w:rsid w:val="00084E26"/>
    <w:rsid w:val="00085084"/>
    <w:rsid w:val="0008528C"/>
    <w:rsid w:val="00085546"/>
    <w:rsid w:val="00085597"/>
    <w:rsid w:val="00085849"/>
    <w:rsid w:val="0008674C"/>
    <w:rsid w:val="00086A6C"/>
    <w:rsid w:val="00087387"/>
    <w:rsid w:val="00087C38"/>
    <w:rsid w:val="00090921"/>
    <w:rsid w:val="0009097E"/>
    <w:rsid w:val="00090B63"/>
    <w:rsid w:val="00091FA8"/>
    <w:rsid w:val="00092021"/>
    <w:rsid w:val="00092284"/>
    <w:rsid w:val="00092725"/>
    <w:rsid w:val="00092907"/>
    <w:rsid w:val="0009309C"/>
    <w:rsid w:val="0009321C"/>
    <w:rsid w:val="000932FB"/>
    <w:rsid w:val="00093598"/>
    <w:rsid w:val="00093817"/>
    <w:rsid w:val="0009382F"/>
    <w:rsid w:val="000939F1"/>
    <w:rsid w:val="000941D8"/>
    <w:rsid w:val="00094577"/>
    <w:rsid w:val="000947E3"/>
    <w:rsid w:val="0009494E"/>
    <w:rsid w:val="00095235"/>
    <w:rsid w:val="00095774"/>
    <w:rsid w:val="00095810"/>
    <w:rsid w:val="00096007"/>
    <w:rsid w:val="0009626A"/>
    <w:rsid w:val="000962E4"/>
    <w:rsid w:val="0009661F"/>
    <w:rsid w:val="00096A93"/>
    <w:rsid w:val="00096CB7"/>
    <w:rsid w:val="000970E0"/>
    <w:rsid w:val="00097230"/>
    <w:rsid w:val="000977EA"/>
    <w:rsid w:val="000979BD"/>
    <w:rsid w:val="00097D30"/>
    <w:rsid w:val="000A082C"/>
    <w:rsid w:val="000A0AD7"/>
    <w:rsid w:val="000A0C1D"/>
    <w:rsid w:val="000A0D56"/>
    <w:rsid w:val="000A1262"/>
    <w:rsid w:val="000A1850"/>
    <w:rsid w:val="000A1A0A"/>
    <w:rsid w:val="000A1F17"/>
    <w:rsid w:val="000A2348"/>
    <w:rsid w:val="000A29F0"/>
    <w:rsid w:val="000A2D43"/>
    <w:rsid w:val="000A305E"/>
    <w:rsid w:val="000A3C73"/>
    <w:rsid w:val="000A408F"/>
    <w:rsid w:val="000A514A"/>
    <w:rsid w:val="000A53F3"/>
    <w:rsid w:val="000A5442"/>
    <w:rsid w:val="000A57E3"/>
    <w:rsid w:val="000A600B"/>
    <w:rsid w:val="000A6291"/>
    <w:rsid w:val="000A6691"/>
    <w:rsid w:val="000A6BA2"/>
    <w:rsid w:val="000A74C1"/>
    <w:rsid w:val="000A7C6B"/>
    <w:rsid w:val="000A7D65"/>
    <w:rsid w:val="000A7ED2"/>
    <w:rsid w:val="000B0256"/>
    <w:rsid w:val="000B03A9"/>
    <w:rsid w:val="000B0D9F"/>
    <w:rsid w:val="000B1A11"/>
    <w:rsid w:val="000B2183"/>
    <w:rsid w:val="000B2922"/>
    <w:rsid w:val="000B29B0"/>
    <w:rsid w:val="000B3178"/>
    <w:rsid w:val="000B359B"/>
    <w:rsid w:val="000B3718"/>
    <w:rsid w:val="000B379B"/>
    <w:rsid w:val="000B383D"/>
    <w:rsid w:val="000B398C"/>
    <w:rsid w:val="000B3F84"/>
    <w:rsid w:val="000B40DE"/>
    <w:rsid w:val="000B4355"/>
    <w:rsid w:val="000B48E4"/>
    <w:rsid w:val="000B4AE5"/>
    <w:rsid w:val="000B50F3"/>
    <w:rsid w:val="000B52A6"/>
    <w:rsid w:val="000B5C51"/>
    <w:rsid w:val="000B6405"/>
    <w:rsid w:val="000B7592"/>
    <w:rsid w:val="000B795D"/>
    <w:rsid w:val="000B7C34"/>
    <w:rsid w:val="000B7CF2"/>
    <w:rsid w:val="000C0529"/>
    <w:rsid w:val="000C0994"/>
    <w:rsid w:val="000C1943"/>
    <w:rsid w:val="000C2616"/>
    <w:rsid w:val="000C28C4"/>
    <w:rsid w:val="000C29AA"/>
    <w:rsid w:val="000C2A98"/>
    <w:rsid w:val="000C3674"/>
    <w:rsid w:val="000C36FD"/>
    <w:rsid w:val="000C3E32"/>
    <w:rsid w:val="000C3FD3"/>
    <w:rsid w:val="000C431D"/>
    <w:rsid w:val="000C44CE"/>
    <w:rsid w:val="000C4848"/>
    <w:rsid w:val="000C499C"/>
    <w:rsid w:val="000C4C88"/>
    <w:rsid w:val="000C514E"/>
    <w:rsid w:val="000C571F"/>
    <w:rsid w:val="000C5BD6"/>
    <w:rsid w:val="000C6366"/>
    <w:rsid w:val="000C658B"/>
    <w:rsid w:val="000C756D"/>
    <w:rsid w:val="000C7EE1"/>
    <w:rsid w:val="000D1181"/>
    <w:rsid w:val="000D132A"/>
    <w:rsid w:val="000D1945"/>
    <w:rsid w:val="000D2163"/>
    <w:rsid w:val="000D2168"/>
    <w:rsid w:val="000D24CC"/>
    <w:rsid w:val="000D291C"/>
    <w:rsid w:val="000D3074"/>
    <w:rsid w:val="000D31C8"/>
    <w:rsid w:val="000D3A27"/>
    <w:rsid w:val="000D44CD"/>
    <w:rsid w:val="000D47DD"/>
    <w:rsid w:val="000D4869"/>
    <w:rsid w:val="000D4DA3"/>
    <w:rsid w:val="000D5271"/>
    <w:rsid w:val="000D5B2C"/>
    <w:rsid w:val="000D5C1B"/>
    <w:rsid w:val="000D5D08"/>
    <w:rsid w:val="000D631A"/>
    <w:rsid w:val="000D63FC"/>
    <w:rsid w:val="000D6B7A"/>
    <w:rsid w:val="000D6EBC"/>
    <w:rsid w:val="000D76BA"/>
    <w:rsid w:val="000D7B30"/>
    <w:rsid w:val="000E04D0"/>
    <w:rsid w:val="000E0B38"/>
    <w:rsid w:val="000E11F4"/>
    <w:rsid w:val="000E126C"/>
    <w:rsid w:val="000E162A"/>
    <w:rsid w:val="000E1877"/>
    <w:rsid w:val="000E1BD7"/>
    <w:rsid w:val="000E2196"/>
    <w:rsid w:val="000E2385"/>
    <w:rsid w:val="000E2524"/>
    <w:rsid w:val="000E2694"/>
    <w:rsid w:val="000E27E5"/>
    <w:rsid w:val="000E2A64"/>
    <w:rsid w:val="000E2DD3"/>
    <w:rsid w:val="000E3B3A"/>
    <w:rsid w:val="000E3F25"/>
    <w:rsid w:val="000E4144"/>
    <w:rsid w:val="000E443F"/>
    <w:rsid w:val="000E4614"/>
    <w:rsid w:val="000E48C5"/>
    <w:rsid w:val="000E4C18"/>
    <w:rsid w:val="000E53A4"/>
    <w:rsid w:val="000E5EFF"/>
    <w:rsid w:val="000E6776"/>
    <w:rsid w:val="000E6982"/>
    <w:rsid w:val="000E6CAD"/>
    <w:rsid w:val="000E6CD9"/>
    <w:rsid w:val="000E79B4"/>
    <w:rsid w:val="000E7FEA"/>
    <w:rsid w:val="000F029F"/>
    <w:rsid w:val="000F0388"/>
    <w:rsid w:val="000F1070"/>
    <w:rsid w:val="000F1DEA"/>
    <w:rsid w:val="000F21FD"/>
    <w:rsid w:val="000F2450"/>
    <w:rsid w:val="000F24D1"/>
    <w:rsid w:val="000F24ED"/>
    <w:rsid w:val="000F2711"/>
    <w:rsid w:val="000F2F02"/>
    <w:rsid w:val="000F3789"/>
    <w:rsid w:val="000F3E39"/>
    <w:rsid w:val="000F4091"/>
    <w:rsid w:val="000F41B2"/>
    <w:rsid w:val="000F44A0"/>
    <w:rsid w:val="000F4BDE"/>
    <w:rsid w:val="000F4DC7"/>
    <w:rsid w:val="000F52D2"/>
    <w:rsid w:val="000F53A7"/>
    <w:rsid w:val="000F575A"/>
    <w:rsid w:val="000F58D9"/>
    <w:rsid w:val="000F5B84"/>
    <w:rsid w:val="000F5EFB"/>
    <w:rsid w:val="000F632D"/>
    <w:rsid w:val="000F6A74"/>
    <w:rsid w:val="000F7074"/>
    <w:rsid w:val="000F747B"/>
    <w:rsid w:val="000F7A3D"/>
    <w:rsid w:val="000F7E1C"/>
    <w:rsid w:val="00100A78"/>
    <w:rsid w:val="001019BD"/>
    <w:rsid w:val="00101A1F"/>
    <w:rsid w:val="00101C02"/>
    <w:rsid w:val="00101EB8"/>
    <w:rsid w:val="00102062"/>
    <w:rsid w:val="001021E5"/>
    <w:rsid w:val="001027CC"/>
    <w:rsid w:val="00102C16"/>
    <w:rsid w:val="00102D7A"/>
    <w:rsid w:val="0010329E"/>
    <w:rsid w:val="00103347"/>
    <w:rsid w:val="00103794"/>
    <w:rsid w:val="001039BB"/>
    <w:rsid w:val="00103A11"/>
    <w:rsid w:val="00104037"/>
    <w:rsid w:val="001040CE"/>
    <w:rsid w:val="00104D36"/>
    <w:rsid w:val="00105AFD"/>
    <w:rsid w:val="00106281"/>
    <w:rsid w:val="00106763"/>
    <w:rsid w:val="00106D93"/>
    <w:rsid w:val="0010733A"/>
    <w:rsid w:val="00107511"/>
    <w:rsid w:val="00107609"/>
    <w:rsid w:val="00107869"/>
    <w:rsid w:val="00107A90"/>
    <w:rsid w:val="0011011D"/>
    <w:rsid w:val="00110489"/>
    <w:rsid w:val="0011095E"/>
    <w:rsid w:val="00110C2C"/>
    <w:rsid w:val="00111644"/>
    <w:rsid w:val="00111F39"/>
    <w:rsid w:val="0011295C"/>
    <w:rsid w:val="00112A4A"/>
    <w:rsid w:val="00112D0C"/>
    <w:rsid w:val="00113023"/>
    <w:rsid w:val="001130EF"/>
    <w:rsid w:val="001131DC"/>
    <w:rsid w:val="00113219"/>
    <w:rsid w:val="0011332A"/>
    <w:rsid w:val="0011384F"/>
    <w:rsid w:val="001138F8"/>
    <w:rsid w:val="00113961"/>
    <w:rsid w:val="00113F50"/>
    <w:rsid w:val="0011419B"/>
    <w:rsid w:val="00114236"/>
    <w:rsid w:val="00114711"/>
    <w:rsid w:val="00114722"/>
    <w:rsid w:val="001150F8"/>
    <w:rsid w:val="00115317"/>
    <w:rsid w:val="00115916"/>
    <w:rsid w:val="00115EA0"/>
    <w:rsid w:val="001161D2"/>
    <w:rsid w:val="0011648B"/>
    <w:rsid w:val="00116D9B"/>
    <w:rsid w:val="001202A6"/>
    <w:rsid w:val="001202B7"/>
    <w:rsid w:val="00120E10"/>
    <w:rsid w:val="001213DF"/>
    <w:rsid w:val="00121709"/>
    <w:rsid w:val="0012212C"/>
    <w:rsid w:val="001223BA"/>
    <w:rsid w:val="00122BA9"/>
    <w:rsid w:val="001238F6"/>
    <w:rsid w:val="001239BA"/>
    <w:rsid w:val="00123E14"/>
    <w:rsid w:val="00123EFE"/>
    <w:rsid w:val="00124731"/>
    <w:rsid w:val="00124CDA"/>
    <w:rsid w:val="0012579E"/>
    <w:rsid w:val="00125F53"/>
    <w:rsid w:val="001264E8"/>
    <w:rsid w:val="001268C3"/>
    <w:rsid w:val="00126EEC"/>
    <w:rsid w:val="00126F2E"/>
    <w:rsid w:val="0012766C"/>
    <w:rsid w:val="001277E1"/>
    <w:rsid w:val="00127D04"/>
    <w:rsid w:val="00130931"/>
    <w:rsid w:val="001309D2"/>
    <w:rsid w:val="00130D66"/>
    <w:rsid w:val="00130DF6"/>
    <w:rsid w:val="00130EE5"/>
    <w:rsid w:val="00131367"/>
    <w:rsid w:val="00131708"/>
    <w:rsid w:val="0013183A"/>
    <w:rsid w:val="00131949"/>
    <w:rsid w:val="001319FF"/>
    <w:rsid w:val="00131C14"/>
    <w:rsid w:val="00131E9E"/>
    <w:rsid w:val="00131F0A"/>
    <w:rsid w:val="001323F5"/>
    <w:rsid w:val="00132654"/>
    <w:rsid w:val="001327BB"/>
    <w:rsid w:val="001327D4"/>
    <w:rsid w:val="00132C09"/>
    <w:rsid w:val="00133194"/>
    <w:rsid w:val="00133666"/>
    <w:rsid w:val="00133BFC"/>
    <w:rsid w:val="00134443"/>
    <w:rsid w:val="00134A7A"/>
    <w:rsid w:val="00135469"/>
    <w:rsid w:val="00135F82"/>
    <w:rsid w:val="00135F92"/>
    <w:rsid w:val="00136147"/>
    <w:rsid w:val="001361AC"/>
    <w:rsid w:val="00136A19"/>
    <w:rsid w:val="00136B80"/>
    <w:rsid w:val="00137221"/>
    <w:rsid w:val="00137384"/>
    <w:rsid w:val="00137810"/>
    <w:rsid w:val="00137879"/>
    <w:rsid w:val="00137B2E"/>
    <w:rsid w:val="00137E41"/>
    <w:rsid w:val="00137F86"/>
    <w:rsid w:val="00140381"/>
    <w:rsid w:val="0014061D"/>
    <w:rsid w:val="00140876"/>
    <w:rsid w:val="00140AC2"/>
    <w:rsid w:val="00141461"/>
    <w:rsid w:val="00141905"/>
    <w:rsid w:val="001421AD"/>
    <w:rsid w:val="0014278C"/>
    <w:rsid w:val="001428EF"/>
    <w:rsid w:val="001433D5"/>
    <w:rsid w:val="00143765"/>
    <w:rsid w:val="001443E2"/>
    <w:rsid w:val="00144867"/>
    <w:rsid w:val="0014492F"/>
    <w:rsid w:val="00144C10"/>
    <w:rsid w:val="0014522E"/>
    <w:rsid w:val="0014639F"/>
    <w:rsid w:val="001463BA"/>
    <w:rsid w:val="0014644C"/>
    <w:rsid w:val="00146BF0"/>
    <w:rsid w:val="00146C53"/>
    <w:rsid w:val="0014711A"/>
    <w:rsid w:val="00150617"/>
    <w:rsid w:val="00150925"/>
    <w:rsid w:val="00150E65"/>
    <w:rsid w:val="0015161D"/>
    <w:rsid w:val="00151A83"/>
    <w:rsid w:val="00152228"/>
    <w:rsid w:val="00152427"/>
    <w:rsid w:val="001536EF"/>
    <w:rsid w:val="00153DFA"/>
    <w:rsid w:val="00153FBC"/>
    <w:rsid w:val="00154382"/>
    <w:rsid w:val="00154BA2"/>
    <w:rsid w:val="00154DF7"/>
    <w:rsid w:val="001555E1"/>
    <w:rsid w:val="0015591F"/>
    <w:rsid w:val="0015613D"/>
    <w:rsid w:val="00156820"/>
    <w:rsid w:val="00156A59"/>
    <w:rsid w:val="00156BE3"/>
    <w:rsid w:val="001575BD"/>
    <w:rsid w:val="00157C74"/>
    <w:rsid w:val="00157DAB"/>
    <w:rsid w:val="00160117"/>
    <w:rsid w:val="001602AD"/>
    <w:rsid w:val="001609D2"/>
    <w:rsid w:val="00160FD2"/>
    <w:rsid w:val="0016118A"/>
    <w:rsid w:val="001611C0"/>
    <w:rsid w:val="0016145B"/>
    <w:rsid w:val="00162E64"/>
    <w:rsid w:val="0016330E"/>
    <w:rsid w:val="001634E1"/>
    <w:rsid w:val="0016382D"/>
    <w:rsid w:val="00163B53"/>
    <w:rsid w:val="0016493D"/>
    <w:rsid w:val="001649D4"/>
    <w:rsid w:val="00165906"/>
    <w:rsid w:val="001664C4"/>
    <w:rsid w:val="00166519"/>
    <w:rsid w:val="0016682D"/>
    <w:rsid w:val="001669CC"/>
    <w:rsid w:val="00166B21"/>
    <w:rsid w:val="001670CE"/>
    <w:rsid w:val="001671C9"/>
    <w:rsid w:val="00167CA4"/>
    <w:rsid w:val="00167FFC"/>
    <w:rsid w:val="00170749"/>
    <w:rsid w:val="00170E5A"/>
    <w:rsid w:val="00171002"/>
    <w:rsid w:val="00171A59"/>
    <w:rsid w:val="0017230D"/>
    <w:rsid w:val="0017245B"/>
    <w:rsid w:val="0017250F"/>
    <w:rsid w:val="00172526"/>
    <w:rsid w:val="001731DD"/>
    <w:rsid w:val="00174980"/>
    <w:rsid w:val="00174B6E"/>
    <w:rsid w:val="00174C59"/>
    <w:rsid w:val="0017523B"/>
    <w:rsid w:val="00176808"/>
    <w:rsid w:val="00176963"/>
    <w:rsid w:val="00176DDD"/>
    <w:rsid w:val="00177231"/>
    <w:rsid w:val="00177C2D"/>
    <w:rsid w:val="00177DA9"/>
    <w:rsid w:val="0018052C"/>
    <w:rsid w:val="00180CF8"/>
    <w:rsid w:val="001812AE"/>
    <w:rsid w:val="00181639"/>
    <w:rsid w:val="0018190B"/>
    <w:rsid w:val="00181E90"/>
    <w:rsid w:val="001823D5"/>
    <w:rsid w:val="00182492"/>
    <w:rsid w:val="00182606"/>
    <w:rsid w:val="00183693"/>
    <w:rsid w:val="00183923"/>
    <w:rsid w:val="001845C2"/>
    <w:rsid w:val="00184B27"/>
    <w:rsid w:val="00184C25"/>
    <w:rsid w:val="001854ED"/>
    <w:rsid w:val="00185540"/>
    <w:rsid w:val="00185DBB"/>
    <w:rsid w:val="00186A7E"/>
    <w:rsid w:val="00186F6F"/>
    <w:rsid w:val="00187268"/>
    <w:rsid w:val="0018738F"/>
    <w:rsid w:val="0018762B"/>
    <w:rsid w:val="00190051"/>
    <w:rsid w:val="00190373"/>
    <w:rsid w:val="001908A8"/>
    <w:rsid w:val="001909DB"/>
    <w:rsid w:val="00190B73"/>
    <w:rsid w:val="00190F04"/>
    <w:rsid w:val="0019105E"/>
    <w:rsid w:val="00191378"/>
    <w:rsid w:val="0019159F"/>
    <w:rsid w:val="00191654"/>
    <w:rsid w:val="0019231C"/>
    <w:rsid w:val="001925C8"/>
    <w:rsid w:val="00192C15"/>
    <w:rsid w:val="001930A8"/>
    <w:rsid w:val="001935EA"/>
    <w:rsid w:val="0019391D"/>
    <w:rsid w:val="00193A14"/>
    <w:rsid w:val="001940CB"/>
    <w:rsid w:val="00194401"/>
    <w:rsid w:val="001947DB"/>
    <w:rsid w:val="00194AC9"/>
    <w:rsid w:val="001951C7"/>
    <w:rsid w:val="0019529B"/>
    <w:rsid w:val="00195612"/>
    <w:rsid w:val="00195D1B"/>
    <w:rsid w:val="001969DB"/>
    <w:rsid w:val="00196AAC"/>
    <w:rsid w:val="00196C6C"/>
    <w:rsid w:val="00196F54"/>
    <w:rsid w:val="0019723D"/>
    <w:rsid w:val="001A0145"/>
    <w:rsid w:val="001A0BF5"/>
    <w:rsid w:val="001A128D"/>
    <w:rsid w:val="001A15B8"/>
    <w:rsid w:val="001A1768"/>
    <w:rsid w:val="001A1E30"/>
    <w:rsid w:val="001A1F7E"/>
    <w:rsid w:val="001A239E"/>
    <w:rsid w:val="001A28DA"/>
    <w:rsid w:val="001A2964"/>
    <w:rsid w:val="001A2AC7"/>
    <w:rsid w:val="001A2B06"/>
    <w:rsid w:val="001A2F20"/>
    <w:rsid w:val="001A41B3"/>
    <w:rsid w:val="001A4794"/>
    <w:rsid w:val="001A52F9"/>
    <w:rsid w:val="001A5786"/>
    <w:rsid w:val="001A5D21"/>
    <w:rsid w:val="001A5F40"/>
    <w:rsid w:val="001A636B"/>
    <w:rsid w:val="001A7894"/>
    <w:rsid w:val="001A7D33"/>
    <w:rsid w:val="001B005C"/>
    <w:rsid w:val="001B0197"/>
    <w:rsid w:val="001B1738"/>
    <w:rsid w:val="001B18E2"/>
    <w:rsid w:val="001B1B3B"/>
    <w:rsid w:val="001B2404"/>
    <w:rsid w:val="001B2790"/>
    <w:rsid w:val="001B333F"/>
    <w:rsid w:val="001B37A7"/>
    <w:rsid w:val="001B3912"/>
    <w:rsid w:val="001B3AC9"/>
    <w:rsid w:val="001B4395"/>
    <w:rsid w:val="001B4782"/>
    <w:rsid w:val="001B55C0"/>
    <w:rsid w:val="001B5A80"/>
    <w:rsid w:val="001B6085"/>
    <w:rsid w:val="001B656D"/>
    <w:rsid w:val="001B6EAF"/>
    <w:rsid w:val="001B7763"/>
    <w:rsid w:val="001C064F"/>
    <w:rsid w:val="001C0D59"/>
    <w:rsid w:val="001C0E69"/>
    <w:rsid w:val="001C114D"/>
    <w:rsid w:val="001C1358"/>
    <w:rsid w:val="001C14DB"/>
    <w:rsid w:val="001C196B"/>
    <w:rsid w:val="001C1ACD"/>
    <w:rsid w:val="001C3124"/>
    <w:rsid w:val="001C32D0"/>
    <w:rsid w:val="001C3F10"/>
    <w:rsid w:val="001C3FD9"/>
    <w:rsid w:val="001C4328"/>
    <w:rsid w:val="001C49B9"/>
    <w:rsid w:val="001C56A9"/>
    <w:rsid w:val="001C5919"/>
    <w:rsid w:val="001C5D81"/>
    <w:rsid w:val="001C60FE"/>
    <w:rsid w:val="001C644C"/>
    <w:rsid w:val="001C67F6"/>
    <w:rsid w:val="001C7015"/>
    <w:rsid w:val="001C7197"/>
    <w:rsid w:val="001C77AF"/>
    <w:rsid w:val="001C798D"/>
    <w:rsid w:val="001C799A"/>
    <w:rsid w:val="001D04E2"/>
    <w:rsid w:val="001D110D"/>
    <w:rsid w:val="001D12D5"/>
    <w:rsid w:val="001D134D"/>
    <w:rsid w:val="001D144E"/>
    <w:rsid w:val="001D1D24"/>
    <w:rsid w:val="001D2E92"/>
    <w:rsid w:val="001D35B3"/>
    <w:rsid w:val="001D4AF8"/>
    <w:rsid w:val="001D4E49"/>
    <w:rsid w:val="001D4FC6"/>
    <w:rsid w:val="001D5C00"/>
    <w:rsid w:val="001D6373"/>
    <w:rsid w:val="001D64A5"/>
    <w:rsid w:val="001D6B46"/>
    <w:rsid w:val="001D6EAB"/>
    <w:rsid w:val="001D7382"/>
    <w:rsid w:val="001E089E"/>
    <w:rsid w:val="001E0E8A"/>
    <w:rsid w:val="001E12D1"/>
    <w:rsid w:val="001E13C0"/>
    <w:rsid w:val="001E16B0"/>
    <w:rsid w:val="001E1CA3"/>
    <w:rsid w:val="001E20AE"/>
    <w:rsid w:val="001E221F"/>
    <w:rsid w:val="001E2DB5"/>
    <w:rsid w:val="001E2F14"/>
    <w:rsid w:val="001E2FAA"/>
    <w:rsid w:val="001E313F"/>
    <w:rsid w:val="001E330D"/>
    <w:rsid w:val="001E35FC"/>
    <w:rsid w:val="001E449A"/>
    <w:rsid w:val="001E4784"/>
    <w:rsid w:val="001E4887"/>
    <w:rsid w:val="001E52F0"/>
    <w:rsid w:val="001E54F6"/>
    <w:rsid w:val="001E572A"/>
    <w:rsid w:val="001E63D5"/>
    <w:rsid w:val="001E65B4"/>
    <w:rsid w:val="001E6BA3"/>
    <w:rsid w:val="001E7402"/>
    <w:rsid w:val="001E76CF"/>
    <w:rsid w:val="001E7C60"/>
    <w:rsid w:val="001E7D8A"/>
    <w:rsid w:val="001F022E"/>
    <w:rsid w:val="001F0930"/>
    <w:rsid w:val="001F0F9F"/>
    <w:rsid w:val="001F1BEC"/>
    <w:rsid w:val="001F1C70"/>
    <w:rsid w:val="001F1FB8"/>
    <w:rsid w:val="001F1FF3"/>
    <w:rsid w:val="001F3768"/>
    <w:rsid w:val="001F3B68"/>
    <w:rsid w:val="001F3C5F"/>
    <w:rsid w:val="001F3FC1"/>
    <w:rsid w:val="001F46B8"/>
    <w:rsid w:val="001F4D3E"/>
    <w:rsid w:val="001F5C49"/>
    <w:rsid w:val="001F5CE1"/>
    <w:rsid w:val="001F5FDC"/>
    <w:rsid w:val="001F65E7"/>
    <w:rsid w:val="001F6EE0"/>
    <w:rsid w:val="001F71B6"/>
    <w:rsid w:val="001F734D"/>
    <w:rsid w:val="0020002E"/>
    <w:rsid w:val="0020055B"/>
    <w:rsid w:val="0020122F"/>
    <w:rsid w:val="002014C6"/>
    <w:rsid w:val="00201B79"/>
    <w:rsid w:val="00201E8D"/>
    <w:rsid w:val="00202430"/>
    <w:rsid w:val="00202CE1"/>
    <w:rsid w:val="00202E8F"/>
    <w:rsid w:val="00202F77"/>
    <w:rsid w:val="002033C8"/>
    <w:rsid w:val="0020354B"/>
    <w:rsid w:val="002038D3"/>
    <w:rsid w:val="0020391B"/>
    <w:rsid w:val="00203E35"/>
    <w:rsid w:val="0020439F"/>
    <w:rsid w:val="002043E5"/>
    <w:rsid w:val="0020483C"/>
    <w:rsid w:val="00204962"/>
    <w:rsid w:val="00204B95"/>
    <w:rsid w:val="00204BFE"/>
    <w:rsid w:val="00204DD2"/>
    <w:rsid w:val="00205240"/>
    <w:rsid w:val="0020574C"/>
    <w:rsid w:val="002058AD"/>
    <w:rsid w:val="00206146"/>
    <w:rsid w:val="00206623"/>
    <w:rsid w:val="002069D9"/>
    <w:rsid w:val="00207161"/>
    <w:rsid w:val="0020751E"/>
    <w:rsid w:val="00207A2A"/>
    <w:rsid w:val="00207F1D"/>
    <w:rsid w:val="00210A33"/>
    <w:rsid w:val="00211BE3"/>
    <w:rsid w:val="00212F32"/>
    <w:rsid w:val="002130A1"/>
    <w:rsid w:val="002130B9"/>
    <w:rsid w:val="00213A27"/>
    <w:rsid w:val="00213B30"/>
    <w:rsid w:val="00214860"/>
    <w:rsid w:val="00214AB7"/>
    <w:rsid w:val="00215446"/>
    <w:rsid w:val="00215A7A"/>
    <w:rsid w:val="00216536"/>
    <w:rsid w:val="0021679C"/>
    <w:rsid w:val="0021691A"/>
    <w:rsid w:val="00216C1E"/>
    <w:rsid w:val="00217282"/>
    <w:rsid w:val="00217696"/>
    <w:rsid w:val="00220CCF"/>
    <w:rsid w:val="00220D0E"/>
    <w:rsid w:val="00220E74"/>
    <w:rsid w:val="0022109F"/>
    <w:rsid w:val="002215C6"/>
    <w:rsid w:val="002217B0"/>
    <w:rsid w:val="002221F2"/>
    <w:rsid w:val="002221FB"/>
    <w:rsid w:val="002222B5"/>
    <w:rsid w:val="00222B49"/>
    <w:rsid w:val="00222F51"/>
    <w:rsid w:val="0022481F"/>
    <w:rsid w:val="00225221"/>
    <w:rsid w:val="0022532E"/>
    <w:rsid w:val="00226443"/>
    <w:rsid w:val="00226488"/>
    <w:rsid w:val="002268D5"/>
    <w:rsid w:val="00226921"/>
    <w:rsid w:val="00226A31"/>
    <w:rsid w:val="00226B66"/>
    <w:rsid w:val="00226ED2"/>
    <w:rsid w:val="00230B63"/>
    <w:rsid w:val="00231B09"/>
    <w:rsid w:val="00231E79"/>
    <w:rsid w:val="0023221A"/>
    <w:rsid w:val="0023282B"/>
    <w:rsid w:val="00232872"/>
    <w:rsid w:val="00232B0C"/>
    <w:rsid w:val="00232C7D"/>
    <w:rsid w:val="00233117"/>
    <w:rsid w:val="0023350B"/>
    <w:rsid w:val="00233AD3"/>
    <w:rsid w:val="00233DE8"/>
    <w:rsid w:val="00234997"/>
    <w:rsid w:val="00234E56"/>
    <w:rsid w:val="002350A5"/>
    <w:rsid w:val="002355FC"/>
    <w:rsid w:val="00235601"/>
    <w:rsid w:val="00235FFA"/>
    <w:rsid w:val="00236368"/>
    <w:rsid w:val="002368A8"/>
    <w:rsid w:val="00236C6B"/>
    <w:rsid w:val="002374E0"/>
    <w:rsid w:val="00237721"/>
    <w:rsid w:val="002379D7"/>
    <w:rsid w:val="002379DC"/>
    <w:rsid w:val="00237DC8"/>
    <w:rsid w:val="002408A7"/>
    <w:rsid w:val="00240DB0"/>
    <w:rsid w:val="0024102A"/>
    <w:rsid w:val="002413C3"/>
    <w:rsid w:val="00241A6B"/>
    <w:rsid w:val="00241A86"/>
    <w:rsid w:val="00241C83"/>
    <w:rsid w:val="00241E6D"/>
    <w:rsid w:val="00242086"/>
    <w:rsid w:val="002421B8"/>
    <w:rsid w:val="002421C2"/>
    <w:rsid w:val="00242216"/>
    <w:rsid w:val="0024258F"/>
    <w:rsid w:val="002429F3"/>
    <w:rsid w:val="00243039"/>
    <w:rsid w:val="00243134"/>
    <w:rsid w:val="002431CE"/>
    <w:rsid w:val="002438B2"/>
    <w:rsid w:val="00243D74"/>
    <w:rsid w:val="00243E2B"/>
    <w:rsid w:val="00244831"/>
    <w:rsid w:val="00244A31"/>
    <w:rsid w:val="002454B8"/>
    <w:rsid w:val="0024560F"/>
    <w:rsid w:val="00246734"/>
    <w:rsid w:val="002468BA"/>
    <w:rsid w:val="00246E9E"/>
    <w:rsid w:val="002470AF"/>
    <w:rsid w:val="002471F9"/>
    <w:rsid w:val="002474D4"/>
    <w:rsid w:val="0024777C"/>
    <w:rsid w:val="002477E2"/>
    <w:rsid w:val="00247F4E"/>
    <w:rsid w:val="002505AC"/>
    <w:rsid w:val="002507B5"/>
    <w:rsid w:val="00250E02"/>
    <w:rsid w:val="002510EA"/>
    <w:rsid w:val="0025125A"/>
    <w:rsid w:val="002515E0"/>
    <w:rsid w:val="002516BE"/>
    <w:rsid w:val="00251AA1"/>
    <w:rsid w:val="00251B5F"/>
    <w:rsid w:val="00252871"/>
    <w:rsid w:val="0025307B"/>
    <w:rsid w:val="00253091"/>
    <w:rsid w:val="00253230"/>
    <w:rsid w:val="00253478"/>
    <w:rsid w:val="00253899"/>
    <w:rsid w:val="00253B5C"/>
    <w:rsid w:val="00253C46"/>
    <w:rsid w:val="00254527"/>
    <w:rsid w:val="00254946"/>
    <w:rsid w:val="0025510A"/>
    <w:rsid w:val="002559BD"/>
    <w:rsid w:val="002564DC"/>
    <w:rsid w:val="00256746"/>
    <w:rsid w:val="00257294"/>
    <w:rsid w:val="00257BA9"/>
    <w:rsid w:val="0026026D"/>
    <w:rsid w:val="00260947"/>
    <w:rsid w:val="00260FF4"/>
    <w:rsid w:val="002617CF"/>
    <w:rsid w:val="00261873"/>
    <w:rsid w:val="00261CD2"/>
    <w:rsid w:val="00262802"/>
    <w:rsid w:val="00262F9C"/>
    <w:rsid w:val="00263688"/>
    <w:rsid w:val="00263709"/>
    <w:rsid w:val="00264AC0"/>
    <w:rsid w:val="00264DFF"/>
    <w:rsid w:val="00264F9F"/>
    <w:rsid w:val="0026550E"/>
    <w:rsid w:val="002655AD"/>
    <w:rsid w:val="002656BF"/>
    <w:rsid w:val="00266041"/>
    <w:rsid w:val="002660DD"/>
    <w:rsid w:val="002665CE"/>
    <w:rsid w:val="002666EA"/>
    <w:rsid w:val="002668FF"/>
    <w:rsid w:val="00266A03"/>
    <w:rsid w:val="00266FF9"/>
    <w:rsid w:val="00267C97"/>
    <w:rsid w:val="00267D3C"/>
    <w:rsid w:val="00267FCA"/>
    <w:rsid w:val="0027037C"/>
    <w:rsid w:val="00270402"/>
    <w:rsid w:val="0027086B"/>
    <w:rsid w:val="00270F59"/>
    <w:rsid w:val="00271A5F"/>
    <w:rsid w:val="00271AED"/>
    <w:rsid w:val="00272594"/>
    <w:rsid w:val="00273328"/>
    <w:rsid w:val="00273EA2"/>
    <w:rsid w:val="00274313"/>
    <w:rsid w:val="00274807"/>
    <w:rsid w:val="00274A6F"/>
    <w:rsid w:val="00275090"/>
    <w:rsid w:val="00275745"/>
    <w:rsid w:val="002763E2"/>
    <w:rsid w:val="00276C8F"/>
    <w:rsid w:val="00277925"/>
    <w:rsid w:val="00277C31"/>
    <w:rsid w:val="00280669"/>
    <w:rsid w:val="00280D29"/>
    <w:rsid w:val="00280FB6"/>
    <w:rsid w:val="0028120F"/>
    <w:rsid w:val="0028163D"/>
    <w:rsid w:val="00281C5E"/>
    <w:rsid w:val="0028229F"/>
    <w:rsid w:val="002825BB"/>
    <w:rsid w:val="00282B38"/>
    <w:rsid w:val="002831E0"/>
    <w:rsid w:val="0028358C"/>
    <w:rsid w:val="002836C7"/>
    <w:rsid w:val="00283770"/>
    <w:rsid w:val="00283B7E"/>
    <w:rsid w:val="0028404A"/>
    <w:rsid w:val="00285746"/>
    <w:rsid w:val="00286250"/>
    <w:rsid w:val="002863B9"/>
    <w:rsid w:val="00286C7F"/>
    <w:rsid w:val="00287296"/>
    <w:rsid w:val="00287423"/>
    <w:rsid w:val="00287FFC"/>
    <w:rsid w:val="00290158"/>
    <w:rsid w:val="0029142F"/>
    <w:rsid w:val="00291F5C"/>
    <w:rsid w:val="0029275B"/>
    <w:rsid w:val="00292974"/>
    <w:rsid w:val="00292AC0"/>
    <w:rsid w:val="002936BF"/>
    <w:rsid w:val="00293D96"/>
    <w:rsid w:val="00293DAD"/>
    <w:rsid w:val="0029461C"/>
    <w:rsid w:val="0029465F"/>
    <w:rsid w:val="002946C1"/>
    <w:rsid w:val="00294FF6"/>
    <w:rsid w:val="00295608"/>
    <w:rsid w:val="00295BB7"/>
    <w:rsid w:val="00295CF1"/>
    <w:rsid w:val="0029673F"/>
    <w:rsid w:val="00297041"/>
    <w:rsid w:val="00297618"/>
    <w:rsid w:val="00297858"/>
    <w:rsid w:val="0029787B"/>
    <w:rsid w:val="00297AFC"/>
    <w:rsid w:val="002A042F"/>
    <w:rsid w:val="002A0928"/>
    <w:rsid w:val="002A0BB7"/>
    <w:rsid w:val="002A0DD3"/>
    <w:rsid w:val="002A173C"/>
    <w:rsid w:val="002A1D99"/>
    <w:rsid w:val="002A24EC"/>
    <w:rsid w:val="002A27DF"/>
    <w:rsid w:val="002A2ACD"/>
    <w:rsid w:val="002A2E1D"/>
    <w:rsid w:val="002A2E1F"/>
    <w:rsid w:val="002A2E24"/>
    <w:rsid w:val="002A3096"/>
    <w:rsid w:val="002A32EC"/>
    <w:rsid w:val="002A4861"/>
    <w:rsid w:val="002A522E"/>
    <w:rsid w:val="002A5545"/>
    <w:rsid w:val="002A575E"/>
    <w:rsid w:val="002A5A00"/>
    <w:rsid w:val="002A5B3F"/>
    <w:rsid w:val="002A5D0C"/>
    <w:rsid w:val="002A752D"/>
    <w:rsid w:val="002A77A9"/>
    <w:rsid w:val="002B0C82"/>
    <w:rsid w:val="002B1321"/>
    <w:rsid w:val="002B1597"/>
    <w:rsid w:val="002B186F"/>
    <w:rsid w:val="002B2999"/>
    <w:rsid w:val="002B2B1C"/>
    <w:rsid w:val="002B31C6"/>
    <w:rsid w:val="002B344B"/>
    <w:rsid w:val="002B374B"/>
    <w:rsid w:val="002B3808"/>
    <w:rsid w:val="002B4238"/>
    <w:rsid w:val="002B4607"/>
    <w:rsid w:val="002B4E68"/>
    <w:rsid w:val="002B57E0"/>
    <w:rsid w:val="002B5935"/>
    <w:rsid w:val="002B5E0D"/>
    <w:rsid w:val="002B6291"/>
    <w:rsid w:val="002B658D"/>
    <w:rsid w:val="002B748C"/>
    <w:rsid w:val="002B7BE1"/>
    <w:rsid w:val="002B7DAA"/>
    <w:rsid w:val="002C0ED9"/>
    <w:rsid w:val="002C1025"/>
    <w:rsid w:val="002C110A"/>
    <w:rsid w:val="002C1667"/>
    <w:rsid w:val="002C1899"/>
    <w:rsid w:val="002C1A47"/>
    <w:rsid w:val="002C1F2A"/>
    <w:rsid w:val="002C2388"/>
    <w:rsid w:val="002C2C23"/>
    <w:rsid w:val="002C2C45"/>
    <w:rsid w:val="002C2D26"/>
    <w:rsid w:val="002C2DD6"/>
    <w:rsid w:val="002C33C2"/>
    <w:rsid w:val="002C4053"/>
    <w:rsid w:val="002C41DE"/>
    <w:rsid w:val="002C5326"/>
    <w:rsid w:val="002C5C28"/>
    <w:rsid w:val="002C6135"/>
    <w:rsid w:val="002C6642"/>
    <w:rsid w:val="002C7802"/>
    <w:rsid w:val="002C7B69"/>
    <w:rsid w:val="002C7F0C"/>
    <w:rsid w:val="002D0750"/>
    <w:rsid w:val="002D0B6D"/>
    <w:rsid w:val="002D114A"/>
    <w:rsid w:val="002D1AF9"/>
    <w:rsid w:val="002D1EF1"/>
    <w:rsid w:val="002D271C"/>
    <w:rsid w:val="002D27F3"/>
    <w:rsid w:val="002D2D38"/>
    <w:rsid w:val="002D3142"/>
    <w:rsid w:val="002D3147"/>
    <w:rsid w:val="002D3ACD"/>
    <w:rsid w:val="002D4E89"/>
    <w:rsid w:val="002D5262"/>
    <w:rsid w:val="002D551C"/>
    <w:rsid w:val="002D61C5"/>
    <w:rsid w:val="002D64BB"/>
    <w:rsid w:val="002D6A05"/>
    <w:rsid w:val="002D6BA7"/>
    <w:rsid w:val="002D7407"/>
    <w:rsid w:val="002D7F1E"/>
    <w:rsid w:val="002E01C7"/>
    <w:rsid w:val="002E1B54"/>
    <w:rsid w:val="002E2560"/>
    <w:rsid w:val="002E2566"/>
    <w:rsid w:val="002E31B7"/>
    <w:rsid w:val="002E3B5A"/>
    <w:rsid w:val="002E483C"/>
    <w:rsid w:val="002E4EE4"/>
    <w:rsid w:val="002E581A"/>
    <w:rsid w:val="002E5E69"/>
    <w:rsid w:val="002E60BE"/>
    <w:rsid w:val="002E6143"/>
    <w:rsid w:val="002E6186"/>
    <w:rsid w:val="002E7078"/>
    <w:rsid w:val="002E762A"/>
    <w:rsid w:val="002E774F"/>
    <w:rsid w:val="002E7BC7"/>
    <w:rsid w:val="002F092F"/>
    <w:rsid w:val="002F21C7"/>
    <w:rsid w:val="002F29BF"/>
    <w:rsid w:val="002F3059"/>
    <w:rsid w:val="002F321E"/>
    <w:rsid w:val="002F34F9"/>
    <w:rsid w:val="002F3C63"/>
    <w:rsid w:val="002F4031"/>
    <w:rsid w:val="002F4707"/>
    <w:rsid w:val="002F4E3F"/>
    <w:rsid w:val="002F548E"/>
    <w:rsid w:val="002F54B7"/>
    <w:rsid w:val="002F58F1"/>
    <w:rsid w:val="002F6B0F"/>
    <w:rsid w:val="002F71DF"/>
    <w:rsid w:val="002F7884"/>
    <w:rsid w:val="002F7E84"/>
    <w:rsid w:val="002F7F16"/>
    <w:rsid w:val="00300374"/>
    <w:rsid w:val="00300613"/>
    <w:rsid w:val="00300772"/>
    <w:rsid w:val="003013E8"/>
    <w:rsid w:val="00301476"/>
    <w:rsid w:val="00302E7F"/>
    <w:rsid w:val="00303072"/>
    <w:rsid w:val="00303159"/>
    <w:rsid w:val="00304243"/>
    <w:rsid w:val="00304A67"/>
    <w:rsid w:val="0030566A"/>
    <w:rsid w:val="00305739"/>
    <w:rsid w:val="0030581F"/>
    <w:rsid w:val="00305FE9"/>
    <w:rsid w:val="003067BF"/>
    <w:rsid w:val="00306BAB"/>
    <w:rsid w:val="00306CCF"/>
    <w:rsid w:val="003072C4"/>
    <w:rsid w:val="003076C2"/>
    <w:rsid w:val="003076C9"/>
    <w:rsid w:val="003076DB"/>
    <w:rsid w:val="003100F6"/>
    <w:rsid w:val="003101EB"/>
    <w:rsid w:val="00310BAE"/>
    <w:rsid w:val="00310EA4"/>
    <w:rsid w:val="0031102E"/>
    <w:rsid w:val="00311952"/>
    <w:rsid w:val="00311BDC"/>
    <w:rsid w:val="00311FCC"/>
    <w:rsid w:val="003121B8"/>
    <w:rsid w:val="00312249"/>
    <w:rsid w:val="0031227D"/>
    <w:rsid w:val="00312A0F"/>
    <w:rsid w:val="00312CF7"/>
    <w:rsid w:val="00312DE9"/>
    <w:rsid w:val="00312E13"/>
    <w:rsid w:val="00313EFC"/>
    <w:rsid w:val="0031406E"/>
    <w:rsid w:val="003147B8"/>
    <w:rsid w:val="00314843"/>
    <w:rsid w:val="00315C7C"/>
    <w:rsid w:val="00316546"/>
    <w:rsid w:val="00317035"/>
    <w:rsid w:val="00317DEB"/>
    <w:rsid w:val="00320046"/>
    <w:rsid w:val="0032079A"/>
    <w:rsid w:val="003209D1"/>
    <w:rsid w:val="003213A6"/>
    <w:rsid w:val="003217D7"/>
    <w:rsid w:val="00321C76"/>
    <w:rsid w:val="00322A36"/>
    <w:rsid w:val="00322E55"/>
    <w:rsid w:val="00322F57"/>
    <w:rsid w:val="003231D3"/>
    <w:rsid w:val="003237CA"/>
    <w:rsid w:val="00323ADA"/>
    <w:rsid w:val="0032464B"/>
    <w:rsid w:val="00324769"/>
    <w:rsid w:val="003247D3"/>
    <w:rsid w:val="00325036"/>
    <w:rsid w:val="003256AB"/>
    <w:rsid w:val="00326581"/>
    <w:rsid w:val="003269D1"/>
    <w:rsid w:val="00326C2E"/>
    <w:rsid w:val="00326CE7"/>
    <w:rsid w:val="00326EDD"/>
    <w:rsid w:val="0032732A"/>
    <w:rsid w:val="0032787D"/>
    <w:rsid w:val="00327A88"/>
    <w:rsid w:val="00327B50"/>
    <w:rsid w:val="00327F6A"/>
    <w:rsid w:val="0033028C"/>
    <w:rsid w:val="00330E2D"/>
    <w:rsid w:val="0033166E"/>
    <w:rsid w:val="00332A7A"/>
    <w:rsid w:val="00333773"/>
    <w:rsid w:val="00333F4D"/>
    <w:rsid w:val="003350D2"/>
    <w:rsid w:val="00335402"/>
    <w:rsid w:val="00335856"/>
    <w:rsid w:val="00335F23"/>
    <w:rsid w:val="003363F4"/>
    <w:rsid w:val="003364AD"/>
    <w:rsid w:val="00336ABE"/>
    <w:rsid w:val="00337688"/>
    <w:rsid w:val="00337A07"/>
    <w:rsid w:val="00337A53"/>
    <w:rsid w:val="00340034"/>
    <w:rsid w:val="00340124"/>
    <w:rsid w:val="00340308"/>
    <w:rsid w:val="00340585"/>
    <w:rsid w:val="00340985"/>
    <w:rsid w:val="00340AC4"/>
    <w:rsid w:val="00341421"/>
    <w:rsid w:val="003416E4"/>
    <w:rsid w:val="0034206B"/>
    <w:rsid w:val="00342E44"/>
    <w:rsid w:val="00343349"/>
    <w:rsid w:val="0034337D"/>
    <w:rsid w:val="00343BDE"/>
    <w:rsid w:val="00343DAF"/>
    <w:rsid w:val="00344359"/>
    <w:rsid w:val="003447F4"/>
    <w:rsid w:val="00344BE0"/>
    <w:rsid w:val="00345016"/>
    <w:rsid w:val="00345415"/>
    <w:rsid w:val="00345E81"/>
    <w:rsid w:val="00346192"/>
    <w:rsid w:val="00346ADF"/>
    <w:rsid w:val="00346C77"/>
    <w:rsid w:val="00346EBE"/>
    <w:rsid w:val="003475EA"/>
    <w:rsid w:val="0034785B"/>
    <w:rsid w:val="00347E6D"/>
    <w:rsid w:val="00350BAE"/>
    <w:rsid w:val="00350D03"/>
    <w:rsid w:val="00351094"/>
    <w:rsid w:val="003514F5"/>
    <w:rsid w:val="00351505"/>
    <w:rsid w:val="00351892"/>
    <w:rsid w:val="00351EF1"/>
    <w:rsid w:val="00352F9B"/>
    <w:rsid w:val="003532F1"/>
    <w:rsid w:val="003536E1"/>
    <w:rsid w:val="00353B9D"/>
    <w:rsid w:val="00353FCC"/>
    <w:rsid w:val="003541B1"/>
    <w:rsid w:val="00354275"/>
    <w:rsid w:val="00354718"/>
    <w:rsid w:val="003549D1"/>
    <w:rsid w:val="003550B2"/>
    <w:rsid w:val="003551A2"/>
    <w:rsid w:val="00355439"/>
    <w:rsid w:val="00355641"/>
    <w:rsid w:val="00355871"/>
    <w:rsid w:val="003559A0"/>
    <w:rsid w:val="00356884"/>
    <w:rsid w:val="0035728F"/>
    <w:rsid w:val="00357747"/>
    <w:rsid w:val="00357BDB"/>
    <w:rsid w:val="00357CBB"/>
    <w:rsid w:val="00360066"/>
    <w:rsid w:val="00360B49"/>
    <w:rsid w:val="00360B6A"/>
    <w:rsid w:val="003617B0"/>
    <w:rsid w:val="00361911"/>
    <w:rsid w:val="00362198"/>
    <w:rsid w:val="00362263"/>
    <w:rsid w:val="00362503"/>
    <w:rsid w:val="00362B28"/>
    <w:rsid w:val="0036353F"/>
    <w:rsid w:val="0036431F"/>
    <w:rsid w:val="00364756"/>
    <w:rsid w:val="003649D0"/>
    <w:rsid w:val="00365245"/>
    <w:rsid w:val="003652DC"/>
    <w:rsid w:val="00365964"/>
    <w:rsid w:val="00365974"/>
    <w:rsid w:val="00365CDF"/>
    <w:rsid w:val="00365F97"/>
    <w:rsid w:val="0036631E"/>
    <w:rsid w:val="00366543"/>
    <w:rsid w:val="003668A7"/>
    <w:rsid w:val="00366B89"/>
    <w:rsid w:val="003671B5"/>
    <w:rsid w:val="003674A6"/>
    <w:rsid w:val="0036756D"/>
    <w:rsid w:val="00367A83"/>
    <w:rsid w:val="00370493"/>
    <w:rsid w:val="00370720"/>
    <w:rsid w:val="00370852"/>
    <w:rsid w:val="00370AC4"/>
    <w:rsid w:val="00371320"/>
    <w:rsid w:val="0037287B"/>
    <w:rsid w:val="00372CAD"/>
    <w:rsid w:val="0037343B"/>
    <w:rsid w:val="003736AF"/>
    <w:rsid w:val="003738DB"/>
    <w:rsid w:val="003739D9"/>
    <w:rsid w:val="00373BFD"/>
    <w:rsid w:val="00374563"/>
    <w:rsid w:val="003746AE"/>
    <w:rsid w:val="00374C37"/>
    <w:rsid w:val="00374D1D"/>
    <w:rsid w:val="00374F57"/>
    <w:rsid w:val="003752F4"/>
    <w:rsid w:val="00375621"/>
    <w:rsid w:val="00376756"/>
    <w:rsid w:val="00376953"/>
    <w:rsid w:val="003774EC"/>
    <w:rsid w:val="00377BBC"/>
    <w:rsid w:val="00377E6C"/>
    <w:rsid w:val="00377EE2"/>
    <w:rsid w:val="00380F54"/>
    <w:rsid w:val="00380FFB"/>
    <w:rsid w:val="0038248F"/>
    <w:rsid w:val="003828C9"/>
    <w:rsid w:val="00382C36"/>
    <w:rsid w:val="003832B7"/>
    <w:rsid w:val="00383380"/>
    <w:rsid w:val="0038380D"/>
    <w:rsid w:val="00383841"/>
    <w:rsid w:val="00383CF6"/>
    <w:rsid w:val="00384551"/>
    <w:rsid w:val="00384678"/>
    <w:rsid w:val="00384FB1"/>
    <w:rsid w:val="00385536"/>
    <w:rsid w:val="003856D8"/>
    <w:rsid w:val="00386280"/>
    <w:rsid w:val="00386364"/>
    <w:rsid w:val="0038639C"/>
    <w:rsid w:val="003863A4"/>
    <w:rsid w:val="00386A50"/>
    <w:rsid w:val="00386BA2"/>
    <w:rsid w:val="00386C36"/>
    <w:rsid w:val="00386E08"/>
    <w:rsid w:val="00387111"/>
    <w:rsid w:val="0038772C"/>
    <w:rsid w:val="00387F85"/>
    <w:rsid w:val="00390296"/>
    <w:rsid w:val="00390339"/>
    <w:rsid w:val="00390741"/>
    <w:rsid w:val="003907DD"/>
    <w:rsid w:val="0039088E"/>
    <w:rsid w:val="003908C0"/>
    <w:rsid w:val="003909F8"/>
    <w:rsid w:val="00390BA9"/>
    <w:rsid w:val="00390EB7"/>
    <w:rsid w:val="003911DB"/>
    <w:rsid w:val="00391458"/>
    <w:rsid w:val="003917D4"/>
    <w:rsid w:val="00391A26"/>
    <w:rsid w:val="00391A55"/>
    <w:rsid w:val="003924FE"/>
    <w:rsid w:val="0039278C"/>
    <w:rsid w:val="00392D45"/>
    <w:rsid w:val="0039334F"/>
    <w:rsid w:val="00393362"/>
    <w:rsid w:val="003939D7"/>
    <w:rsid w:val="00393A3A"/>
    <w:rsid w:val="00393D1D"/>
    <w:rsid w:val="00393FDB"/>
    <w:rsid w:val="00394A51"/>
    <w:rsid w:val="00394CE7"/>
    <w:rsid w:val="00394D7A"/>
    <w:rsid w:val="003950D9"/>
    <w:rsid w:val="00395147"/>
    <w:rsid w:val="003952B0"/>
    <w:rsid w:val="00395CDF"/>
    <w:rsid w:val="00395D7E"/>
    <w:rsid w:val="00395DF6"/>
    <w:rsid w:val="00395EF4"/>
    <w:rsid w:val="00396340"/>
    <w:rsid w:val="0039690D"/>
    <w:rsid w:val="00397485"/>
    <w:rsid w:val="00397584"/>
    <w:rsid w:val="00397ADF"/>
    <w:rsid w:val="00397D9F"/>
    <w:rsid w:val="00397EEE"/>
    <w:rsid w:val="003A0180"/>
    <w:rsid w:val="003A033B"/>
    <w:rsid w:val="003A0501"/>
    <w:rsid w:val="003A083E"/>
    <w:rsid w:val="003A09D7"/>
    <w:rsid w:val="003A0CBE"/>
    <w:rsid w:val="003A0E69"/>
    <w:rsid w:val="003A1190"/>
    <w:rsid w:val="003A1326"/>
    <w:rsid w:val="003A140A"/>
    <w:rsid w:val="003A145C"/>
    <w:rsid w:val="003A163F"/>
    <w:rsid w:val="003A18C7"/>
    <w:rsid w:val="003A1ADE"/>
    <w:rsid w:val="003A1C2E"/>
    <w:rsid w:val="003A1C77"/>
    <w:rsid w:val="003A22F9"/>
    <w:rsid w:val="003A2652"/>
    <w:rsid w:val="003A26BD"/>
    <w:rsid w:val="003A355E"/>
    <w:rsid w:val="003A360E"/>
    <w:rsid w:val="003A3C61"/>
    <w:rsid w:val="003A4506"/>
    <w:rsid w:val="003A4619"/>
    <w:rsid w:val="003A4BF6"/>
    <w:rsid w:val="003A54B4"/>
    <w:rsid w:val="003A5841"/>
    <w:rsid w:val="003A5BCB"/>
    <w:rsid w:val="003A6871"/>
    <w:rsid w:val="003A6C15"/>
    <w:rsid w:val="003A6E1A"/>
    <w:rsid w:val="003A7038"/>
    <w:rsid w:val="003A759F"/>
    <w:rsid w:val="003A7CDF"/>
    <w:rsid w:val="003B06CA"/>
    <w:rsid w:val="003B0A65"/>
    <w:rsid w:val="003B18DB"/>
    <w:rsid w:val="003B2762"/>
    <w:rsid w:val="003B2A4E"/>
    <w:rsid w:val="003B2C54"/>
    <w:rsid w:val="003B3E60"/>
    <w:rsid w:val="003B4211"/>
    <w:rsid w:val="003B46A4"/>
    <w:rsid w:val="003B4969"/>
    <w:rsid w:val="003B4CD3"/>
    <w:rsid w:val="003B5849"/>
    <w:rsid w:val="003B5AE1"/>
    <w:rsid w:val="003B61B6"/>
    <w:rsid w:val="003B6F6C"/>
    <w:rsid w:val="003B742F"/>
    <w:rsid w:val="003B797E"/>
    <w:rsid w:val="003B7ADC"/>
    <w:rsid w:val="003C02A2"/>
    <w:rsid w:val="003C0C5C"/>
    <w:rsid w:val="003C0DFB"/>
    <w:rsid w:val="003C0F0E"/>
    <w:rsid w:val="003C1033"/>
    <w:rsid w:val="003C141A"/>
    <w:rsid w:val="003C1478"/>
    <w:rsid w:val="003C158D"/>
    <w:rsid w:val="003C1A6A"/>
    <w:rsid w:val="003C1C04"/>
    <w:rsid w:val="003C21D1"/>
    <w:rsid w:val="003C2D15"/>
    <w:rsid w:val="003C2D44"/>
    <w:rsid w:val="003C2E50"/>
    <w:rsid w:val="003C3A11"/>
    <w:rsid w:val="003C3C2B"/>
    <w:rsid w:val="003C3C6E"/>
    <w:rsid w:val="003C44F8"/>
    <w:rsid w:val="003C469C"/>
    <w:rsid w:val="003C4DC7"/>
    <w:rsid w:val="003C4FDB"/>
    <w:rsid w:val="003C5117"/>
    <w:rsid w:val="003C5457"/>
    <w:rsid w:val="003C5D26"/>
    <w:rsid w:val="003C646B"/>
    <w:rsid w:val="003C68EC"/>
    <w:rsid w:val="003C6F48"/>
    <w:rsid w:val="003C77B6"/>
    <w:rsid w:val="003C78F0"/>
    <w:rsid w:val="003C7E20"/>
    <w:rsid w:val="003C7FD8"/>
    <w:rsid w:val="003D0616"/>
    <w:rsid w:val="003D06DA"/>
    <w:rsid w:val="003D0942"/>
    <w:rsid w:val="003D10ED"/>
    <w:rsid w:val="003D131D"/>
    <w:rsid w:val="003D1C17"/>
    <w:rsid w:val="003D281B"/>
    <w:rsid w:val="003D290D"/>
    <w:rsid w:val="003D2BF7"/>
    <w:rsid w:val="003D314E"/>
    <w:rsid w:val="003D3901"/>
    <w:rsid w:val="003D3A8B"/>
    <w:rsid w:val="003D3C56"/>
    <w:rsid w:val="003D4061"/>
    <w:rsid w:val="003D4474"/>
    <w:rsid w:val="003D4532"/>
    <w:rsid w:val="003D4B44"/>
    <w:rsid w:val="003D51D6"/>
    <w:rsid w:val="003D5256"/>
    <w:rsid w:val="003D5674"/>
    <w:rsid w:val="003D585E"/>
    <w:rsid w:val="003D6861"/>
    <w:rsid w:val="003D6876"/>
    <w:rsid w:val="003D6A6C"/>
    <w:rsid w:val="003D6C25"/>
    <w:rsid w:val="003D70D9"/>
    <w:rsid w:val="003D7AE4"/>
    <w:rsid w:val="003D7D19"/>
    <w:rsid w:val="003D7D4A"/>
    <w:rsid w:val="003E0094"/>
    <w:rsid w:val="003E0517"/>
    <w:rsid w:val="003E1C41"/>
    <w:rsid w:val="003E1C6C"/>
    <w:rsid w:val="003E1D41"/>
    <w:rsid w:val="003E1EA3"/>
    <w:rsid w:val="003E205D"/>
    <w:rsid w:val="003E23CD"/>
    <w:rsid w:val="003E2BDE"/>
    <w:rsid w:val="003E2C86"/>
    <w:rsid w:val="003E354C"/>
    <w:rsid w:val="003E3592"/>
    <w:rsid w:val="003E37A1"/>
    <w:rsid w:val="003E3D1B"/>
    <w:rsid w:val="003E3D77"/>
    <w:rsid w:val="003E3EE5"/>
    <w:rsid w:val="003E40B8"/>
    <w:rsid w:val="003E441A"/>
    <w:rsid w:val="003E4549"/>
    <w:rsid w:val="003E482C"/>
    <w:rsid w:val="003E4C45"/>
    <w:rsid w:val="003E4D57"/>
    <w:rsid w:val="003E506A"/>
    <w:rsid w:val="003E537F"/>
    <w:rsid w:val="003E665B"/>
    <w:rsid w:val="003E6789"/>
    <w:rsid w:val="003E6BE4"/>
    <w:rsid w:val="003E6CEC"/>
    <w:rsid w:val="003E70F1"/>
    <w:rsid w:val="003E7159"/>
    <w:rsid w:val="003E71C5"/>
    <w:rsid w:val="003E738C"/>
    <w:rsid w:val="003F065C"/>
    <w:rsid w:val="003F083B"/>
    <w:rsid w:val="003F1507"/>
    <w:rsid w:val="003F1643"/>
    <w:rsid w:val="003F18C7"/>
    <w:rsid w:val="003F1BA4"/>
    <w:rsid w:val="003F1F37"/>
    <w:rsid w:val="003F24DA"/>
    <w:rsid w:val="003F2A07"/>
    <w:rsid w:val="003F2AFB"/>
    <w:rsid w:val="003F2EA3"/>
    <w:rsid w:val="003F34AD"/>
    <w:rsid w:val="003F37FA"/>
    <w:rsid w:val="003F41BF"/>
    <w:rsid w:val="003F42D1"/>
    <w:rsid w:val="003F43CD"/>
    <w:rsid w:val="003F4C64"/>
    <w:rsid w:val="003F4D4A"/>
    <w:rsid w:val="003F52DA"/>
    <w:rsid w:val="003F5708"/>
    <w:rsid w:val="003F5C88"/>
    <w:rsid w:val="003F6128"/>
    <w:rsid w:val="003F6442"/>
    <w:rsid w:val="003F684B"/>
    <w:rsid w:val="003F69D0"/>
    <w:rsid w:val="003F6EC2"/>
    <w:rsid w:val="003F7B14"/>
    <w:rsid w:val="003F7EA9"/>
    <w:rsid w:val="00400125"/>
    <w:rsid w:val="004002A7"/>
    <w:rsid w:val="004004AC"/>
    <w:rsid w:val="0040051C"/>
    <w:rsid w:val="0040092C"/>
    <w:rsid w:val="00400D1E"/>
    <w:rsid w:val="004012A8"/>
    <w:rsid w:val="00401706"/>
    <w:rsid w:val="004017A1"/>
    <w:rsid w:val="00402040"/>
    <w:rsid w:val="00402120"/>
    <w:rsid w:val="00402510"/>
    <w:rsid w:val="004027D7"/>
    <w:rsid w:val="00402807"/>
    <w:rsid w:val="00402983"/>
    <w:rsid w:val="004033FB"/>
    <w:rsid w:val="004038B8"/>
    <w:rsid w:val="00403C84"/>
    <w:rsid w:val="00403D80"/>
    <w:rsid w:val="00403E89"/>
    <w:rsid w:val="004040CE"/>
    <w:rsid w:val="00404147"/>
    <w:rsid w:val="0040512F"/>
    <w:rsid w:val="00405643"/>
    <w:rsid w:val="00405BD9"/>
    <w:rsid w:val="0040666A"/>
    <w:rsid w:val="00406979"/>
    <w:rsid w:val="004069AA"/>
    <w:rsid w:val="00406CE3"/>
    <w:rsid w:val="00407322"/>
    <w:rsid w:val="00407AAC"/>
    <w:rsid w:val="00407F1B"/>
    <w:rsid w:val="00407FB8"/>
    <w:rsid w:val="00410165"/>
    <w:rsid w:val="004102DD"/>
    <w:rsid w:val="0041170F"/>
    <w:rsid w:val="004125B6"/>
    <w:rsid w:val="00412D82"/>
    <w:rsid w:val="0041308C"/>
    <w:rsid w:val="0041362A"/>
    <w:rsid w:val="004136EC"/>
    <w:rsid w:val="004139F4"/>
    <w:rsid w:val="00413FFB"/>
    <w:rsid w:val="00414081"/>
    <w:rsid w:val="00414666"/>
    <w:rsid w:val="004148B8"/>
    <w:rsid w:val="00414D72"/>
    <w:rsid w:val="00414E37"/>
    <w:rsid w:val="00414FC2"/>
    <w:rsid w:val="0041561A"/>
    <w:rsid w:val="004156C3"/>
    <w:rsid w:val="00415E79"/>
    <w:rsid w:val="004163E8"/>
    <w:rsid w:val="004166C2"/>
    <w:rsid w:val="00416A43"/>
    <w:rsid w:val="00416CD9"/>
    <w:rsid w:val="00416E26"/>
    <w:rsid w:val="004173DE"/>
    <w:rsid w:val="00417830"/>
    <w:rsid w:val="004179A1"/>
    <w:rsid w:val="00417AAA"/>
    <w:rsid w:val="00417C14"/>
    <w:rsid w:val="00417F4F"/>
    <w:rsid w:val="00420EDE"/>
    <w:rsid w:val="004220C4"/>
    <w:rsid w:val="00422554"/>
    <w:rsid w:val="004228A3"/>
    <w:rsid w:val="004230C6"/>
    <w:rsid w:val="00423345"/>
    <w:rsid w:val="004249DA"/>
    <w:rsid w:val="00424B96"/>
    <w:rsid w:val="00424EF3"/>
    <w:rsid w:val="0042546E"/>
    <w:rsid w:val="00425EE9"/>
    <w:rsid w:val="00426410"/>
    <w:rsid w:val="00426771"/>
    <w:rsid w:val="00426963"/>
    <w:rsid w:val="00427038"/>
    <w:rsid w:val="004270CA"/>
    <w:rsid w:val="00427254"/>
    <w:rsid w:val="004276D7"/>
    <w:rsid w:val="004278A2"/>
    <w:rsid w:val="00427ED6"/>
    <w:rsid w:val="00430256"/>
    <w:rsid w:val="00431058"/>
    <w:rsid w:val="0043188E"/>
    <w:rsid w:val="00431A61"/>
    <w:rsid w:val="0043276B"/>
    <w:rsid w:val="004328F9"/>
    <w:rsid w:val="004331CD"/>
    <w:rsid w:val="004332E5"/>
    <w:rsid w:val="004333D7"/>
    <w:rsid w:val="00434087"/>
    <w:rsid w:val="004348C5"/>
    <w:rsid w:val="004353C4"/>
    <w:rsid w:val="00436143"/>
    <w:rsid w:val="00436308"/>
    <w:rsid w:val="00436B15"/>
    <w:rsid w:val="00436D7B"/>
    <w:rsid w:val="00436F11"/>
    <w:rsid w:val="0043713C"/>
    <w:rsid w:val="004373DD"/>
    <w:rsid w:val="0043749D"/>
    <w:rsid w:val="004376B6"/>
    <w:rsid w:val="00437928"/>
    <w:rsid w:val="00437C8F"/>
    <w:rsid w:val="00440142"/>
    <w:rsid w:val="004408E1"/>
    <w:rsid w:val="0044096B"/>
    <w:rsid w:val="00440B37"/>
    <w:rsid w:val="00440E1B"/>
    <w:rsid w:val="0044154C"/>
    <w:rsid w:val="00441931"/>
    <w:rsid w:val="00441C55"/>
    <w:rsid w:val="00442918"/>
    <w:rsid w:val="00442975"/>
    <w:rsid w:val="00442FBC"/>
    <w:rsid w:val="004430E5"/>
    <w:rsid w:val="0044316C"/>
    <w:rsid w:val="00443302"/>
    <w:rsid w:val="00443746"/>
    <w:rsid w:val="004437F9"/>
    <w:rsid w:val="004446DA"/>
    <w:rsid w:val="004449D6"/>
    <w:rsid w:val="00444BD6"/>
    <w:rsid w:val="00444E9F"/>
    <w:rsid w:val="00445F59"/>
    <w:rsid w:val="00446597"/>
    <w:rsid w:val="00446E13"/>
    <w:rsid w:val="00446F02"/>
    <w:rsid w:val="00446F47"/>
    <w:rsid w:val="00446FB1"/>
    <w:rsid w:val="0044735E"/>
    <w:rsid w:val="00447B66"/>
    <w:rsid w:val="00447C62"/>
    <w:rsid w:val="004501CA"/>
    <w:rsid w:val="004504A7"/>
    <w:rsid w:val="0045136E"/>
    <w:rsid w:val="00452380"/>
    <w:rsid w:val="00452678"/>
    <w:rsid w:val="004531E9"/>
    <w:rsid w:val="00454294"/>
    <w:rsid w:val="0045432E"/>
    <w:rsid w:val="00454A83"/>
    <w:rsid w:val="00455369"/>
    <w:rsid w:val="00455377"/>
    <w:rsid w:val="004557A4"/>
    <w:rsid w:val="00455C0C"/>
    <w:rsid w:val="00456089"/>
    <w:rsid w:val="0045664A"/>
    <w:rsid w:val="004566A4"/>
    <w:rsid w:val="00456E0F"/>
    <w:rsid w:val="00456EC9"/>
    <w:rsid w:val="00456FB1"/>
    <w:rsid w:val="00457754"/>
    <w:rsid w:val="00460038"/>
    <w:rsid w:val="00460443"/>
    <w:rsid w:val="0046046C"/>
    <w:rsid w:val="00461540"/>
    <w:rsid w:val="0046168D"/>
    <w:rsid w:val="0046214A"/>
    <w:rsid w:val="00462527"/>
    <w:rsid w:val="00462715"/>
    <w:rsid w:val="00462890"/>
    <w:rsid w:val="004634D5"/>
    <w:rsid w:val="00463C3F"/>
    <w:rsid w:val="00463EB7"/>
    <w:rsid w:val="00464261"/>
    <w:rsid w:val="00465151"/>
    <w:rsid w:val="00465AD8"/>
    <w:rsid w:val="00465B0D"/>
    <w:rsid w:val="00465B77"/>
    <w:rsid w:val="00465BB2"/>
    <w:rsid w:val="00465DE1"/>
    <w:rsid w:val="004661ED"/>
    <w:rsid w:val="00466565"/>
    <w:rsid w:val="0046671C"/>
    <w:rsid w:val="0046678B"/>
    <w:rsid w:val="0046732B"/>
    <w:rsid w:val="00467614"/>
    <w:rsid w:val="00467D2E"/>
    <w:rsid w:val="00467E09"/>
    <w:rsid w:val="00467FAB"/>
    <w:rsid w:val="00470306"/>
    <w:rsid w:val="004707A8"/>
    <w:rsid w:val="00470AA7"/>
    <w:rsid w:val="00470C5A"/>
    <w:rsid w:val="00470C7A"/>
    <w:rsid w:val="00470D0F"/>
    <w:rsid w:val="00470DEA"/>
    <w:rsid w:val="004717C4"/>
    <w:rsid w:val="00471A76"/>
    <w:rsid w:val="00471E83"/>
    <w:rsid w:val="00471ED7"/>
    <w:rsid w:val="0047233A"/>
    <w:rsid w:val="004728B0"/>
    <w:rsid w:val="00472CE2"/>
    <w:rsid w:val="0047303E"/>
    <w:rsid w:val="00473505"/>
    <w:rsid w:val="00473748"/>
    <w:rsid w:val="00473D4F"/>
    <w:rsid w:val="004745AB"/>
    <w:rsid w:val="004748A4"/>
    <w:rsid w:val="00475F12"/>
    <w:rsid w:val="00475FAA"/>
    <w:rsid w:val="00476BDF"/>
    <w:rsid w:val="00476C9C"/>
    <w:rsid w:val="004771E8"/>
    <w:rsid w:val="004772D0"/>
    <w:rsid w:val="00477ACF"/>
    <w:rsid w:val="00477B77"/>
    <w:rsid w:val="00480EE8"/>
    <w:rsid w:val="004815CD"/>
    <w:rsid w:val="00481891"/>
    <w:rsid w:val="00481DF4"/>
    <w:rsid w:val="0048284C"/>
    <w:rsid w:val="00482A08"/>
    <w:rsid w:val="00483190"/>
    <w:rsid w:val="0048351A"/>
    <w:rsid w:val="004849A9"/>
    <w:rsid w:val="00484AA1"/>
    <w:rsid w:val="00484AD5"/>
    <w:rsid w:val="00485127"/>
    <w:rsid w:val="0048515A"/>
    <w:rsid w:val="00485F5C"/>
    <w:rsid w:val="00485FBA"/>
    <w:rsid w:val="00486386"/>
    <w:rsid w:val="004863B4"/>
    <w:rsid w:val="0048666F"/>
    <w:rsid w:val="004867C2"/>
    <w:rsid w:val="004868D6"/>
    <w:rsid w:val="00486B29"/>
    <w:rsid w:val="00486C3B"/>
    <w:rsid w:val="00486F91"/>
    <w:rsid w:val="00487349"/>
    <w:rsid w:val="004873FE"/>
    <w:rsid w:val="004902D1"/>
    <w:rsid w:val="00490A48"/>
    <w:rsid w:val="00490C5A"/>
    <w:rsid w:val="00490E43"/>
    <w:rsid w:val="00490FDD"/>
    <w:rsid w:val="0049159F"/>
    <w:rsid w:val="0049178A"/>
    <w:rsid w:val="00491F3A"/>
    <w:rsid w:val="004920A8"/>
    <w:rsid w:val="00492159"/>
    <w:rsid w:val="0049216C"/>
    <w:rsid w:val="004929EF"/>
    <w:rsid w:val="004930E5"/>
    <w:rsid w:val="00493CA3"/>
    <w:rsid w:val="004949DE"/>
    <w:rsid w:val="00495049"/>
    <w:rsid w:val="00495417"/>
    <w:rsid w:val="00495B0F"/>
    <w:rsid w:val="00495C22"/>
    <w:rsid w:val="004960A4"/>
    <w:rsid w:val="00496B1B"/>
    <w:rsid w:val="00496D6E"/>
    <w:rsid w:val="00497A51"/>
    <w:rsid w:val="00497C46"/>
    <w:rsid w:val="00497EA4"/>
    <w:rsid w:val="004A01D7"/>
    <w:rsid w:val="004A0B65"/>
    <w:rsid w:val="004A0C7D"/>
    <w:rsid w:val="004A0E58"/>
    <w:rsid w:val="004A0ED6"/>
    <w:rsid w:val="004A0FB9"/>
    <w:rsid w:val="004A1317"/>
    <w:rsid w:val="004A1761"/>
    <w:rsid w:val="004A1B46"/>
    <w:rsid w:val="004A21D9"/>
    <w:rsid w:val="004A2998"/>
    <w:rsid w:val="004A2DB3"/>
    <w:rsid w:val="004A2EC1"/>
    <w:rsid w:val="004A35F0"/>
    <w:rsid w:val="004A379E"/>
    <w:rsid w:val="004A3850"/>
    <w:rsid w:val="004A38E0"/>
    <w:rsid w:val="004A3B20"/>
    <w:rsid w:val="004A3DBB"/>
    <w:rsid w:val="004A46B7"/>
    <w:rsid w:val="004A4EF4"/>
    <w:rsid w:val="004A5B45"/>
    <w:rsid w:val="004A6B20"/>
    <w:rsid w:val="004A6F11"/>
    <w:rsid w:val="004A7588"/>
    <w:rsid w:val="004A7A7F"/>
    <w:rsid w:val="004B055D"/>
    <w:rsid w:val="004B0B23"/>
    <w:rsid w:val="004B0F60"/>
    <w:rsid w:val="004B149E"/>
    <w:rsid w:val="004B1527"/>
    <w:rsid w:val="004B1DBB"/>
    <w:rsid w:val="004B1FDD"/>
    <w:rsid w:val="004B2305"/>
    <w:rsid w:val="004B254A"/>
    <w:rsid w:val="004B2A81"/>
    <w:rsid w:val="004B2C38"/>
    <w:rsid w:val="004B2E02"/>
    <w:rsid w:val="004B2F9B"/>
    <w:rsid w:val="004B3244"/>
    <w:rsid w:val="004B337F"/>
    <w:rsid w:val="004B406E"/>
    <w:rsid w:val="004B4156"/>
    <w:rsid w:val="004B4236"/>
    <w:rsid w:val="004B4E86"/>
    <w:rsid w:val="004B5297"/>
    <w:rsid w:val="004B540E"/>
    <w:rsid w:val="004B6218"/>
    <w:rsid w:val="004B6375"/>
    <w:rsid w:val="004B646C"/>
    <w:rsid w:val="004B653D"/>
    <w:rsid w:val="004B65CE"/>
    <w:rsid w:val="004B69CB"/>
    <w:rsid w:val="004B6B45"/>
    <w:rsid w:val="004B6D16"/>
    <w:rsid w:val="004B73EC"/>
    <w:rsid w:val="004B7419"/>
    <w:rsid w:val="004B7811"/>
    <w:rsid w:val="004C019B"/>
    <w:rsid w:val="004C01CE"/>
    <w:rsid w:val="004C051E"/>
    <w:rsid w:val="004C0E8A"/>
    <w:rsid w:val="004C1577"/>
    <w:rsid w:val="004C1DD4"/>
    <w:rsid w:val="004C2124"/>
    <w:rsid w:val="004C296F"/>
    <w:rsid w:val="004C2D0C"/>
    <w:rsid w:val="004C2E9B"/>
    <w:rsid w:val="004C39F7"/>
    <w:rsid w:val="004C3E90"/>
    <w:rsid w:val="004C43F0"/>
    <w:rsid w:val="004C4A98"/>
    <w:rsid w:val="004C4F15"/>
    <w:rsid w:val="004C598F"/>
    <w:rsid w:val="004C5E50"/>
    <w:rsid w:val="004C62C8"/>
    <w:rsid w:val="004C6683"/>
    <w:rsid w:val="004C6984"/>
    <w:rsid w:val="004C6A83"/>
    <w:rsid w:val="004C6BC7"/>
    <w:rsid w:val="004C6D55"/>
    <w:rsid w:val="004C788E"/>
    <w:rsid w:val="004C7ADA"/>
    <w:rsid w:val="004C7B5E"/>
    <w:rsid w:val="004C7D28"/>
    <w:rsid w:val="004D026B"/>
    <w:rsid w:val="004D06DC"/>
    <w:rsid w:val="004D0F47"/>
    <w:rsid w:val="004D14B5"/>
    <w:rsid w:val="004D1608"/>
    <w:rsid w:val="004D1F9F"/>
    <w:rsid w:val="004D27F5"/>
    <w:rsid w:val="004D2BE2"/>
    <w:rsid w:val="004D2E26"/>
    <w:rsid w:val="004D3640"/>
    <w:rsid w:val="004D38C1"/>
    <w:rsid w:val="004D3EC9"/>
    <w:rsid w:val="004D4519"/>
    <w:rsid w:val="004D4804"/>
    <w:rsid w:val="004D4D6F"/>
    <w:rsid w:val="004D4D91"/>
    <w:rsid w:val="004D5983"/>
    <w:rsid w:val="004D5999"/>
    <w:rsid w:val="004D5C7C"/>
    <w:rsid w:val="004D5D94"/>
    <w:rsid w:val="004D5DAE"/>
    <w:rsid w:val="004D5E48"/>
    <w:rsid w:val="004D6438"/>
    <w:rsid w:val="004D69C8"/>
    <w:rsid w:val="004D6FC8"/>
    <w:rsid w:val="004D7919"/>
    <w:rsid w:val="004D7F9B"/>
    <w:rsid w:val="004E0389"/>
    <w:rsid w:val="004E0745"/>
    <w:rsid w:val="004E1FCE"/>
    <w:rsid w:val="004E21F6"/>
    <w:rsid w:val="004E2ED7"/>
    <w:rsid w:val="004E2F45"/>
    <w:rsid w:val="004E46BD"/>
    <w:rsid w:val="004E4A67"/>
    <w:rsid w:val="004E5016"/>
    <w:rsid w:val="004E5A91"/>
    <w:rsid w:val="004E5B5E"/>
    <w:rsid w:val="004E5E1E"/>
    <w:rsid w:val="004E7B5C"/>
    <w:rsid w:val="004F0CF1"/>
    <w:rsid w:val="004F100B"/>
    <w:rsid w:val="004F10EB"/>
    <w:rsid w:val="004F1229"/>
    <w:rsid w:val="004F14FF"/>
    <w:rsid w:val="004F1862"/>
    <w:rsid w:val="004F1918"/>
    <w:rsid w:val="004F1C46"/>
    <w:rsid w:val="004F2772"/>
    <w:rsid w:val="004F36E7"/>
    <w:rsid w:val="004F4803"/>
    <w:rsid w:val="004F4903"/>
    <w:rsid w:val="004F4B39"/>
    <w:rsid w:val="004F5F12"/>
    <w:rsid w:val="004F67B6"/>
    <w:rsid w:val="004F6838"/>
    <w:rsid w:val="004F6BC3"/>
    <w:rsid w:val="004F7353"/>
    <w:rsid w:val="004F736C"/>
    <w:rsid w:val="004F79A9"/>
    <w:rsid w:val="004F7FD1"/>
    <w:rsid w:val="00500DAF"/>
    <w:rsid w:val="00500E92"/>
    <w:rsid w:val="00501121"/>
    <w:rsid w:val="00501297"/>
    <w:rsid w:val="005013C9"/>
    <w:rsid w:val="005024B8"/>
    <w:rsid w:val="00502531"/>
    <w:rsid w:val="00502FCB"/>
    <w:rsid w:val="00503363"/>
    <w:rsid w:val="005041F8"/>
    <w:rsid w:val="00504AD0"/>
    <w:rsid w:val="00505099"/>
    <w:rsid w:val="00505460"/>
    <w:rsid w:val="00505517"/>
    <w:rsid w:val="00505C25"/>
    <w:rsid w:val="00505F5B"/>
    <w:rsid w:val="005062CC"/>
    <w:rsid w:val="00506706"/>
    <w:rsid w:val="00507118"/>
    <w:rsid w:val="005073E4"/>
    <w:rsid w:val="00507563"/>
    <w:rsid w:val="005076DF"/>
    <w:rsid w:val="00507C2F"/>
    <w:rsid w:val="00507D19"/>
    <w:rsid w:val="00510767"/>
    <w:rsid w:val="00510811"/>
    <w:rsid w:val="00511A88"/>
    <w:rsid w:val="0051250F"/>
    <w:rsid w:val="0051290B"/>
    <w:rsid w:val="00512FCD"/>
    <w:rsid w:val="005137E2"/>
    <w:rsid w:val="0051402C"/>
    <w:rsid w:val="005142F2"/>
    <w:rsid w:val="0051456C"/>
    <w:rsid w:val="0051469F"/>
    <w:rsid w:val="005148A3"/>
    <w:rsid w:val="00514C61"/>
    <w:rsid w:val="00514E4F"/>
    <w:rsid w:val="00515277"/>
    <w:rsid w:val="00515C3C"/>
    <w:rsid w:val="00515EBF"/>
    <w:rsid w:val="00515F72"/>
    <w:rsid w:val="00516148"/>
    <w:rsid w:val="005168D8"/>
    <w:rsid w:val="00516959"/>
    <w:rsid w:val="00516FA3"/>
    <w:rsid w:val="0051705C"/>
    <w:rsid w:val="005178C7"/>
    <w:rsid w:val="00517E72"/>
    <w:rsid w:val="00517FC3"/>
    <w:rsid w:val="00520181"/>
    <w:rsid w:val="00520ABE"/>
    <w:rsid w:val="00520E88"/>
    <w:rsid w:val="00521248"/>
    <w:rsid w:val="00521B1C"/>
    <w:rsid w:val="005220C0"/>
    <w:rsid w:val="00522CAE"/>
    <w:rsid w:val="00522D4F"/>
    <w:rsid w:val="00523154"/>
    <w:rsid w:val="005231B8"/>
    <w:rsid w:val="005232A3"/>
    <w:rsid w:val="00523C46"/>
    <w:rsid w:val="005245AF"/>
    <w:rsid w:val="00525589"/>
    <w:rsid w:val="00525953"/>
    <w:rsid w:val="00525DD4"/>
    <w:rsid w:val="00526BEF"/>
    <w:rsid w:val="005270B1"/>
    <w:rsid w:val="00527BFF"/>
    <w:rsid w:val="00527C3B"/>
    <w:rsid w:val="00527F01"/>
    <w:rsid w:val="00530243"/>
    <w:rsid w:val="005309CD"/>
    <w:rsid w:val="00530FCC"/>
    <w:rsid w:val="00531D80"/>
    <w:rsid w:val="00532191"/>
    <w:rsid w:val="00532839"/>
    <w:rsid w:val="00532F2E"/>
    <w:rsid w:val="00533000"/>
    <w:rsid w:val="00533268"/>
    <w:rsid w:val="0053365A"/>
    <w:rsid w:val="0053446B"/>
    <w:rsid w:val="005346E0"/>
    <w:rsid w:val="00534CAD"/>
    <w:rsid w:val="00534EB6"/>
    <w:rsid w:val="00535EC3"/>
    <w:rsid w:val="00535F44"/>
    <w:rsid w:val="005360F2"/>
    <w:rsid w:val="00536FE7"/>
    <w:rsid w:val="005371DA"/>
    <w:rsid w:val="00537204"/>
    <w:rsid w:val="005379B1"/>
    <w:rsid w:val="005379B8"/>
    <w:rsid w:val="005379CC"/>
    <w:rsid w:val="00537E1E"/>
    <w:rsid w:val="005409E6"/>
    <w:rsid w:val="00540E70"/>
    <w:rsid w:val="00540EA6"/>
    <w:rsid w:val="00541760"/>
    <w:rsid w:val="00541874"/>
    <w:rsid w:val="00541DDD"/>
    <w:rsid w:val="0054268C"/>
    <w:rsid w:val="00542AD4"/>
    <w:rsid w:val="00544D04"/>
    <w:rsid w:val="00545256"/>
    <w:rsid w:val="005455C1"/>
    <w:rsid w:val="005458B7"/>
    <w:rsid w:val="005465D5"/>
    <w:rsid w:val="00546B49"/>
    <w:rsid w:val="00546CF7"/>
    <w:rsid w:val="005472F0"/>
    <w:rsid w:val="00547559"/>
    <w:rsid w:val="005476D0"/>
    <w:rsid w:val="00547705"/>
    <w:rsid w:val="0054774F"/>
    <w:rsid w:val="00547935"/>
    <w:rsid w:val="00547CAE"/>
    <w:rsid w:val="00550990"/>
    <w:rsid w:val="00551015"/>
    <w:rsid w:val="00551457"/>
    <w:rsid w:val="005514F9"/>
    <w:rsid w:val="00551873"/>
    <w:rsid w:val="00551958"/>
    <w:rsid w:val="00551995"/>
    <w:rsid w:val="005520A4"/>
    <w:rsid w:val="00552A21"/>
    <w:rsid w:val="00552BE1"/>
    <w:rsid w:val="00552C04"/>
    <w:rsid w:val="005530B4"/>
    <w:rsid w:val="0055330D"/>
    <w:rsid w:val="0055334F"/>
    <w:rsid w:val="005539BE"/>
    <w:rsid w:val="00554F7E"/>
    <w:rsid w:val="00555100"/>
    <w:rsid w:val="00555372"/>
    <w:rsid w:val="0055648F"/>
    <w:rsid w:val="005601CA"/>
    <w:rsid w:val="005602D6"/>
    <w:rsid w:val="005609F3"/>
    <w:rsid w:val="0056164A"/>
    <w:rsid w:val="005617CA"/>
    <w:rsid w:val="005618ED"/>
    <w:rsid w:val="00561B6F"/>
    <w:rsid w:val="00561BF1"/>
    <w:rsid w:val="00561D65"/>
    <w:rsid w:val="00561EAD"/>
    <w:rsid w:val="00562B98"/>
    <w:rsid w:val="005630AA"/>
    <w:rsid w:val="0056311D"/>
    <w:rsid w:val="0056313B"/>
    <w:rsid w:val="005633B6"/>
    <w:rsid w:val="00563A62"/>
    <w:rsid w:val="00563E75"/>
    <w:rsid w:val="00565051"/>
    <w:rsid w:val="0056511F"/>
    <w:rsid w:val="0056577A"/>
    <w:rsid w:val="00565A01"/>
    <w:rsid w:val="00565D51"/>
    <w:rsid w:val="00565F14"/>
    <w:rsid w:val="00566557"/>
    <w:rsid w:val="005669E5"/>
    <w:rsid w:val="00566D0A"/>
    <w:rsid w:val="0056718B"/>
    <w:rsid w:val="0056755D"/>
    <w:rsid w:val="00567C86"/>
    <w:rsid w:val="00570389"/>
    <w:rsid w:val="00570DED"/>
    <w:rsid w:val="00571152"/>
    <w:rsid w:val="00571DA3"/>
    <w:rsid w:val="0057219B"/>
    <w:rsid w:val="005722B8"/>
    <w:rsid w:val="005727D6"/>
    <w:rsid w:val="005733B3"/>
    <w:rsid w:val="0057381B"/>
    <w:rsid w:val="00573842"/>
    <w:rsid w:val="00573880"/>
    <w:rsid w:val="00573C70"/>
    <w:rsid w:val="00574876"/>
    <w:rsid w:val="00574B36"/>
    <w:rsid w:val="00575412"/>
    <w:rsid w:val="005759C4"/>
    <w:rsid w:val="00575BB9"/>
    <w:rsid w:val="00576126"/>
    <w:rsid w:val="00576C36"/>
    <w:rsid w:val="00576CAB"/>
    <w:rsid w:val="00576F95"/>
    <w:rsid w:val="00580A70"/>
    <w:rsid w:val="005816FC"/>
    <w:rsid w:val="0058179C"/>
    <w:rsid w:val="005817BC"/>
    <w:rsid w:val="00582154"/>
    <w:rsid w:val="005821DD"/>
    <w:rsid w:val="005826B6"/>
    <w:rsid w:val="00583C9C"/>
    <w:rsid w:val="00584005"/>
    <w:rsid w:val="00584847"/>
    <w:rsid w:val="00584A2B"/>
    <w:rsid w:val="00584EDA"/>
    <w:rsid w:val="0058554F"/>
    <w:rsid w:val="00586229"/>
    <w:rsid w:val="00586323"/>
    <w:rsid w:val="00590751"/>
    <w:rsid w:val="005908E1"/>
    <w:rsid w:val="00590D0B"/>
    <w:rsid w:val="005911C3"/>
    <w:rsid w:val="00591AB8"/>
    <w:rsid w:val="00591C75"/>
    <w:rsid w:val="005927F1"/>
    <w:rsid w:val="00592A26"/>
    <w:rsid w:val="005930A7"/>
    <w:rsid w:val="005932BD"/>
    <w:rsid w:val="00593441"/>
    <w:rsid w:val="00593517"/>
    <w:rsid w:val="0059364F"/>
    <w:rsid w:val="00593D12"/>
    <w:rsid w:val="00593F49"/>
    <w:rsid w:val="005943E2"/>
    <w:rsid w:val="0059457A"/>
    <w:rsid w:val="00594A34"/>
    <w:rsid w:val="00595069"/>
    <w:rsid w:val="00596007"/>
    <w:rsid w:val="0059723D"/>
    <w:rsid w:val="0059774A"/>
    <w:rsid w:val="00597831"/>
    <w:rsid w:val="00597E35"/>
    <w:rsid w:val="005A004F"/>
    <w:rsid w:val="005A01C5"/>
    <w:rsid w:val="005A1374"/>
    <w:rsid w:val="005A14DE"/>
    <w:rsid w:val="005A16EE"/>
    <w:rsid w:val="005A1DF4"/>
    <w:rsid w:val="005A2415"/>
    <w:rsid w:val="005A2433"/>
    <w:rsid w:val="005A243A"/>
    <w:rsid w:val="005A25CC"/>
    <w:rsid w:val="005A2877"/>
    <w:rsid w:val="005A313C"/>
    <w:rsid w:val="005A4234"/>
    <w:rsid w:val="005A44E5"/>
    <w:rsid w:val="005A4B4E"/>
    <w:rsid w:val="005A4F8B"/>
    <w:rsid w:val="005A5406"/>
    <w:rsid w:val="005A54D5"/>
    <w:rsid w:val="005A573C"/>
    <w:rsid w:val="005A5798"/>
    <w:rsid w:val="005A5E85"/>
    <w:rsid w:val="005A67C6"/>
    <w:rsid w:val="005A7148"/>
    <w:rsid w:val="005A7331"/>
    <w:rsid w:val="005A7425"/>
    <w:rsid w:val="005A7545"/>
    <w:rsid w:val="005A78C4"/>
    <w:rsid w:val="005A79E1"/>
    <w:rsid w:val="005A7C8C"/>
    <w:rsid w:val="005A7C8E"/>
    <w:rsid w:val="005B0E54"/>
    <w:rsid w:val="005B0FF1"/>
    <w:rsid w:val="005B11DF"/>
    <w:rsid w:val="005B1265"/>
    <w:rsid w:val="005B15ED"/>
    <w:rsid w:val="005B16D2"/>
    <w:rsid w:val="005B1710"/>
    <w:rsid w:val="005B1A20"/>
    <w:rsid w:val="005B2306"/>
    <w:rsid w:val="005B2C95"/>
    <w:rsid w:val="005B33E4"/>
    <w:rsid w:val="005B3762"/>
    <w:rsid w:val="005B43CD"/>
    <w:rsid w:val="005B485C"/>
    <w:rsid w:val="005B4CFD"/>
    <w:rsid w:val="005B4E10"/>
    <w:rsid w:val="005B634B"/>
    <w:rsid w:val="005B6AB1"/>
    <w:rsid w:val="005B6F41"/>
    <w:rsid w:val="005B73D2"/>
    <w:rsid w:val="005B7926"/>
    <w:rsid w:val="005B7BF4"/>
    <w:rsid w:val="005C0301"/>
    <w:rsid w:val="005C0471"/>
    <w:rsid w:val="005C13FA"/>
    <w:rsid w:val="005C18B4"/>
    <w:rsid w:val="005C1CF5"/>
    <w:rsid w:val="005C1E3E"/>
    <w:rsid w:val="005C20E1"/>
    <w:rsid w:val="005C2576"/>
    <w:rsid w:val="005C2CAD"/>
    <w:rsid w:val="005C2DB7"/>
    <w:rsid w:val="005C2DDC"/>
    <w:rsid w:val="005C2FF8"/>
    <w:rsid w:val="005C4A17"/>
    <w:rsid w:val="005C5A05"/>
    <w:rsid w:val="005C6480"/>
    <w:rsid w:val="005C6636"/>
    <w:rsid w:val="005C6993"/>
    <w:rsid w:val="005C6EE0"/>
    <w:rsid w:val="005C73B0"/>
    <w:rsid w:val="005C756F"/>
    <w:rsid w:val="005C7E0D"/>
    <w:rsid w:val="005D006F"/>
    <w:rsid w:val="005D007C"/>
    <w:rsid w:val="005D0565"/>
    <w:rsid w:val="005D0669"/>
    <w:rsid w:val="005D0F7A"/>
    <w:rsid w:val="005D15ED"/>
    <w:rsid w:val="005D169F"/>
    <w:rsid w:val="005D222A"/>
    <w:rsid w:val="005D311E"/>
    <w:rsid w:val="005D3B25"/>
    <w:rsid w:val="005D3FEC"/>
    <w:rsid w:val="005D47C7"/>
    <w:rsid w:val="005D4F86"/>
    <w:rsid w:val="005D52E5"/>
    <w:rsid w:val="005D5813"/>
    <w:rsid w:val="005D5A60"/>
    <w:rsid w:val="005D5AF5"/>
    <w:rsid w:val="005D5CAD"/>
    <w:rsid w:val="005D5E4C"/>
    <w:rsid w:val="005D6814"/>
    <w:rsid w:val="005D68AB"/>
    <w:rsid w:val="005D6AC1"/>
    <w:rsid w:val="005D6E50"/>
    <w:rsid w:val="005D6EFE"/>
    <w:rsid w:val="005D7529"/>
    <w:rsid w:val="005D7AD8"/>
    <w:rsid w:val="005D7BF2"/>
    <w:rsid w:val="005E0164"/>
    <w:rsid w:val="005E06C4"/>
    <w:rsid w:val="005E0CA5"/>
    <w:rsid w:val="005E0D18"/>
    <w:rsid w:val="005E0FBF"/>
    <w:rsid w:val="005E1106"/>
    <w:rsid w:val="005E1347"/>
    <w:rsid w:val="005E1599"/>
    <w:rsid w:val="005E2634"/>
    <w:rsid w:val="005E283F"/>
    <w:rsid w:val="005E31AA"/>
    <w:rsid w:val="005E31AD"/>
    <w:rsid w:val="005E3C8C"/>
    <w:rsid w:val="005E40DF"/>
    <w:rsid w:val="005E50CE"/>
    <w:rsid w:val="005E5122"/>
    <w:rsid w:val="005E5568"/>
    <w:rsid w:val="005E61F8"/>
    <w:rsid w:val="005E6A95"/>
    <w:rsid w:val="005E733F"/>
    <w:rsid w:val="005E74DA"/>
    <w:rsid w:val="005E7618"/>
    <w:rsid w:val="005E78A4"/>
    <w:rsid w:val="005E7D7C"/>
    <w:rsid w:val="005F01D5"/>
    <w:rsid w:val="005F0989"/>
    <w:rsid w:val="005F0EBE"/>
    <w:rsid w:val="005F1C33"/>
    <w:rsid w:val="005F24D9"/>
    <w:rsid w:val="005F2A7B"/>
    <w:rsid w:val="005F2E82"/>
    <w:rsid w:val="005F32EF"/>
    <w:rsid w:val="005F384C"/>
    <w:rsid w:val="005F3A19"/>
    <w:rsid w:val="005F3AE5"/>
    <w:rsid w:val="005F4895"/>
    <w:rsid w:val="005F4E54"/>
    <w:rsid w:val="005F567D"/>
    <w:rsid w:val="005F59A8"/>
    <w:rsid w:val="005F5CDF"/>
    <w:rsid w:val="005F5EBE"/>
    <w:rsid w:val="005F6AB9"/>
    <w:rsid w:val="005F72C7"/>
    <w:rsid w:val="005F777C"/>
    <w:rsid w:val="005F791A"/>
    <w:rsid w:val="005F7C39"/>
    <w:rsid w:val="006001F5"/>
    <w:rsid w:val="00600214"/>
    <w:rsid w:val="00600B34"/>
    <w:rsid w:val="00600F52"/>
    <w:rsid w:val="00601058"/>
    <w:rsid w:val="006015BB"/>
    <w:rsid w:val="006029B8"/>
    <w:rsid w:val="00602A95"/>
    <w:rsid w:val="00603A5D"/>
    <w:rsid w:val="00604017"/>
    <w:rsid w:val="00604180"/>
    <w:rsid w:val="006044A8"/>
    <w:rsid w:val="00604E03"/>
    <w:rsid w:val="00604ED9"/>
    <w:rsid w:val="006051FE"/>
    <w:rsid w:val="006053ED"/>
    <w:rsid w:val="00605857"/>
    <w:rsid w:val="00605CAA"/>
    <w:rsid w:val="00606193"/>
    <w:rsid w:val="006062E2"/>
    <w:rsid w:val="006066F1"/>
    <w:rsid w:val="0060699F"/>
    <w:rsid w:val="00606AF3"/>
    <w:rsid w:val="00606C8C"/>
    <w:rsid w:val="006074FC"/>
    <w:rsid w:val="0060757E"/>
    <w:rsid w:val="00607B77"/>
    <w:rsid w:val="0061025B"/>
    <w:rsid w:val="0061077C"/>
    <w:rsid w:val="00610A92"/>
    <w:rsid w:val="00610C43"/>
    <w:rsid w:val="006110D4"/>
    <w:rsid w:val="00611EEB"/>
    <w:rsid w:val="00612F1B"/>
    <w:rsid w:val="0061392D"/>
    <w:rsid w:val="00613CAC"/>
    <w:rsid w:val="0061482D"/>
    <w:rsid w:val="00614B34"/>
    <w:rsid w:val="006158F4"/>
    <w:rsid w:val="00615F1C"/>
    <w:rsid w:val="00615F9D"/>
    <w:rsid w:val="00616DA5"/>
    <w:rsid w:val="00616F6E"/>
    <w:rsid w:val="00617128"/>
    <w:rsid w:val="00617A12"/>
    <w:rsid w:val="00617F5D"/>
    <w:rsid w:val="006204DE"/>
    <w:rsid w:val="006207C2"/>
    <w:rsid w:val="00621093"/>
    <w:rsid w:val="00621A30"/>
    <w:rsid w:val="00621BE6"/>
    <w:rsid w:val="00621C4F"/>
    <w:rsid w:val="00621F25"/>
    <w:rsid w:val="006226F9"/>
    <w:rsid w:val="0062278B"/>
    <w:rsid w:val="00622AF7"/>
    <w:rsid w:val="00622B32"/>
    <w:rsid w:val="00622FC7"/>
    <w:rsid w:val="006232E5"/>
    <w:rsid w:val="0062366F"/>
    <w:rsid w:val="006237D4"/>
    <w:rsid w:val="00623978"/>
    <w:rsid w:val="00623BC9"/>
    <w:rsid w:val="006246A5"/>
    <w:rsid w:val="00624AFA"/>
    <w:rsid w:val="00624CE1"/>
    <w:rsid w:val="00625332"/>
    <w:rsid w:val="0062633D"/>
    <w:rsid w:val="006265A9"/>
    <w:rsid w:val="00626994"/>
    <w:rsid w:val="00627266"/>
    <w:rsid w:val="00627373"/>
    <w:rsid w:val="0062761B"/>
    <w:rsid w:val="00627D55"/>
    <w:rsid w:val="006300EA"/>
    <w:rsid w:val="00630128"/>
    <w:rsid w:val="006306B3"/>
    <w:rsid w:val="0063092F"/>
    <w:rsid w:val="00630DED"/>
    <w:rsid w:val="00631587"/>
    <w:rsid w:val="00631BAC"/>
    <w:rsid w:val="00631EB3"/>
    <w:rsid w:val="0063225D"/>
    <w:rsid w:val="00632382"/>
    <w:rsid w:val="0063280C"/>
    <w:rsid w:val="00632870"/>
    <w:rsid w:val="00632FF0"/>
    <w:rsid w:val="00633A5B"/>
    <w:rsid w:val="00633B3A"/>
    <w:rsid w:val="0063428D"/>
    <w:rsid w:val="006342BB"/>
    <w:rsid w:val="006348D0"/>
    <w:rsid w:val="00634A5E"/>
    <w:rsid w:val="00634BA4"/>
    <w:rsid w:val="0063509A"/>
    <w:rsid w:val="0063525F"/>
    <w:rsid w:val="00635345"/>
    <w:rsid w:val="00635619"/>
    <w:rsid w:val="00635C05"/>
    <w:rsid w:val="00635CB6"/>
    <w:rsid w:val="00635E32"/>
    <w:rsid w:val="00636405"/>
    <w:rsid w:val="00636AEC"/>
    <w:rsid w:val="00636AF7"/>
    <w:rsid w:val="00636B8E"/>
    <w:rsid w:val="00636EF2"/>
    <w:rsid w:val="00637218"/>
    <w:rsid w:val="006373AA"/>
    <w:rsid w:val="006376E6"/>
    <w:rsid w:val="00637A34"/>
    <w:rsid w:val="00637FDF"/>
    <w:rsid w:val="00640243"/>
    <w:rsid w:val="00640B07"/>
    <w:rsid w:val="00641044"/>
    <w:rsid w:val="0064147D"/>
    <w:rsid w:val="006417F1"/>
    <w:rsid w:val="00641ED9"/>
    <w:rsid w:val="00642FEA"/>
    <w:rsid w:val="00643E4D"/>
    <w:rsid w:val="006443F1"/>
    <w:rsid w:val="0064454D"/>
    <w:rsid w:val="00644F51"/>
    <w:rsid w:val="00646220"/>
    <w:rsid w:val="00646467"/>
    <w:rsid w:val="0064699E"/>
    <w:rsid w:val="00646CC2"/>
    <w:rsid w:val="00646EBA"/>
    <w:rsid w:val="00646FEE"/>
    <w:rsid w:val="00647235"/>
    <w:rsid w:val="00650074"/>
    <w:rsid w:val="0065037A"/>
    <w:rsid w:val="00650A03"/>
    <w:rsid w:val="00650A08"/>
    <w:rsid w:val="00651833"/>
    <w:rsid w:val="006518FE"/>
    <w:rsid w:val="00651A23"/>
    <w:rsid w:val="006521FE"/>
    <w:rsid w:val="006526B3"/>
    <w:rsid w:val="00652872"/>
    <w:rsid w:val="00652F70"/>
    <w:rsid w:val="00653992"/>
    <w:rsid w:val="00653997"/>
    <w:rsid w:val="00653C96"/>
    <w:rsid w:val="006541DE"/>
    <w:rsid w:val="006542C3"/>
    <w:rsid w:val="00654396"/>
    <w:rsid w:val="00654616"/>
    <w:rsid w:val="00654897"/>
    <w:rsid w:val="006552DA"/>
    <w:rsid w:val="0065578B"/>
    <w:rsid w:val="006568E4"/>
    <w:rsid w:val="00657509"/>
    <w:rsid w:val="006575EC"/>
    <w:rsid w:val="00657891"/>
    <w:rsid w:val="00657908"/>
    <w:rsid w:val="006579E0"/>
    <w:rsid w:val="00660883"/>
    <w:rsid w:val="00660B8C"/>
    <w:rsid w:val="00660FB7"/>
    <w:rsid w:val="006612AF"/>
    <w:rsid w:val="0066172C"/>
    <w:rsid w:val="00661B4C"/>
    <w:rsid w:val="00661BD9"/>
    <w:rsid w:val="00661CE3"/>
    <w:rsid w:val="006625C2"/>
    <w:rsid w:val="00662686"/>
    <w:rsid w:val="00662761"/>
    <w:rsid w:val="00663251"/>
    <w:rsid w:val="00663413"/>
    <w:rsid w:val="00664312"/>
    <w:rsid w:val="0066438A"/>
    <w:rsid w:val="006645D8"/>
    <w:rsid w:val="006650C5"/>
    <w:rsid w:val="00665325"/>
    <w:rsid w:val="006653F7"/>
    <w:rsid w:val="006655BA"/>
    <w:rsid w:val="006658EC"/>
    <w:rsid w:val="00665937"/>
    <w:rsid w:val="00665D1A"/>
    <w:rsid w:val="00665E57"/>
    <w:rsid w:val="006668C6"/>
    <w:rsid w:val="00666BCE"/>
    <w:rsid w:val="006672CC"/>
    <w:rsid w:val="006709BC"/>
    <w:rsid w:val="00670BB8"/>
    <w:rsid w:val="00670CC3"/>
    <w:rsid w:val="00670E99"/>
    <w:rsid w:val="00670EEE"/>
    <w:rsid w:val="00670EF7"/>
    <w:rsid w:val="006715A7"/>
    <w:rsid w:val="006716D6"/>
    <w:rsid w:val="006718DC"/>
    <w:rsid w:val="0067288B"/>
    <w:rsid w:val="006729C8"/>
    <w:rsid w:val="00672C1F"/>
    <w:rsid w:val="00672DB5"/>
    <w:rsid w:val="00672EE6"/>
    <w:rsid w:val="00673308"/>
    <w:rsid w:val="00673539"/>
    <w:rsid w:val="00673D12"/>
    <w:rsid w:val="00674B91"/>
    <w:rsid w:val="00674CF0"/>
    <w:rsid w:val="00675091"/>
    <w:rsid w:val="00675201"/>
    <w:rsid w:val="006754D5"/>
    <w:rsid w:val="0067588B"/>
    <w:rsid w:val="0067611E"/>
    <w:rsid w:val="006768B6"/>
    <w:rsid w:val="00681095"/>
    <w:rsid w:val="00681D5D"/>
    <w:rsid w:val="00681E7A"/>
    <w:rsid w:val="006820AE"/>
    <w:rsid w:val="00682445"/>
    <w:rsid w:val="00682674"/>
    <w:rsid w:val="006834D3"/>
    <w:rsid w:val="00683924"/>
    <w:rsid w:val="00683CD5"/>
    <w:rsid w:val="00684036"/>
    <w:rsid w:val="006841EB"/>
    <w:rsid w:val="006845E3"/>
    <w:rsid w:val="00684834"/>
    <w:rsid w:val="00684885"/>
    <w:rsid w:val="00685076"/>
    <w:rsid w:val="0068519A"/>
    <w:rsid w:val="00685360"/>
    <w:rsid w:val="0068591F"/>
    <w:rsid w:val="00685D55"/>
    <w:rsid w:val="00686B26"/>
    <w:rsid w:val="006873E7"/>
    <w:rsid w:val="0068741E"/>
    <w:rsid w:val="0068770D"/>
    <w:rsid w:val="0068773F"/>
    <w:rsid w:val="006877BD"/>
    <w:rsid w:val="006877FF"/>
    <w:rsid w:val="0068783E"/>
    <w:rsid w:val="00687A63"/>
    <w:rsid w:val="006903C3"/>
    <w:rsid w:val="00690564"/>
    <w:rsid w:val="00690A88"/>
    <w:rsid w:val="00691B39"/>
    <w:rsid w:val="00691F67"/>
    <w:rsid w:val="006921F9"/>
    <w:rsid w:val="00692509"/>
    <w:rsid w:val="00692660"/>
    <w:rsid w:val="0069281C"/>
    <w:rsid w:val="00692AB6"/>
    <w:rsid w:val="006930D7"/>
    <w:rsid w:val="00693559"/>
    <w:rsid w:val="006936B4"/>
    <w:rsid w:val="006936C2"/>
    <w:rsid w:val="00693DB5"/>
    <w:rsid w:val="00694506"/>
    <w:rsid w:val="006946C0"/>
    <w:rsid w:val="00694AFC"/>
    <w:rsid w:val="006951D3"/>
    <w:rsid w:val="00695630"/>
    <w:rsid w:val="0069599E"/>
    <w:rsid w:val="00695FE8"/>
    <w:rsid w:val="006962E0"/>
    <w:rsid w:val="00696BFD"/>
    <w:rsid w:val="00697133"/>
    <w:rsid w:val="00697648"/>
    <w:rsid w:val="00697BA7"/>
    <w:rsid w:val="00697CFF"/>
    <w:rsid w:val="006A01C5"/>
    <w:rsid w:val="006A04CC"/>
    <w:rsid w:val="006A0BB6"/>
    <w:rsid w:val="006A232F"/>
    <w:rsid w:val="006A2FC4"/>
    <w:rsid w:val="006A380C"/>
    <w:rsid w:val="006A3887"/>
    <w:rsid w:val="006A4841"/>
    <w:rsid w:val="006A4C13"/>
    <w:rsid w:val="006A5092"/>
    <w:rsid w:val="006A5336"/>
    <w:rsid w:val="006A55ED"/>
    <w:rsid w:val="006A57F5"/>
    <w:rsid w:val="006A5B42"/>
    <w:rsid w:val="006A5B45"/>
    <w:rsid w:val="006A5BEB"/>
    <w:rsid w:val="006A625C"/>
    <w:rsid w:val="006A6597"/>
    <w:rsid w:val="006A6B6B"/>
    <w:rsid w:val="006A6FC8"/>
    <w:rsid w:val="006A7424"/>
    <w:rsid w:val="006A7AA3"/>
    <w:rsid w:val="006A7DA5"/>
    <w:rsid w:val="006B09D9"/>
    <w:rsid w:val="006B12B7"/>
    <w:rsid w:val="006B1B2D"/>
    <w:rsid w:val="006B296A"/>
    <w:rsid w:val="006B385F"/>
    <w:rsid w:val="006B3FCA"/>
    <w:rsid w:val="006B44B0"/>
    <w:rsid w:val="006B488E"/>
    <w:rsid w:val="006B4938"/>
    <w:rsid w:val="006B4CD4"/>
    <w:rsid w:val="006B4F0F"/>
    <w:rsid w:val="006B50EE"/>
    <w:rsid w:val="006B52AA"/>
    <w:rsid w:val="006B5A42"/>
    <w:rsid w:val="006B5A84"/>
    <w:rsid w:val="006B6210"/>
    <w:rsid w:val="006B66E3"/>
    <w:rsid w:val="006B6740"/>
    <w:rsid w:val="006B67CD"/>
    <w:rsid w:val="006B6F23"/>
    <w:rsid w:val="006B6FB8"/>
    <w:rsid w:val="006B7181"/>
    <w:rsid w:val="006B7282"/>
    <w:rsid w:val="006B72F7"/>
    <w:rsid w:val="006B7F6C"/>
    <w:rsid w:val="006C03BF"/>
    <w:rsid w:val="006C084E"/>
    <w:rsid w:val="006C0928"/>
    <w:rsid w:val="006C0B0C"/>
    <w:rsid w:val="006C1A3F"/>
    <w:rsid w:val="006C1AF0"/>
    <w:rsid w:val="006C209A"/>
    <w:rsid w:val="006C20C6"/>
    <w:rsid w:val="006C236D"/>
    <w:rsid w:val="006C2434"/>
    <w:rsid w:val="006C2578"/>
    <w:rsid w:val="006C3004"/>
    <w:rsid w:val="006C3776"/>
    <w:rsid w:val="006C3908"/>
    <w:rsid w:val="006C3FAF"/>
    <w:rsid w:val="006C4258"/>
    <w:rsid w:val="006C43A7"/>
    <w:rsid w:val="006C4727"/>
    <w:rsid w:val="006C489D"/>
    <w:rsid w:val="006C4988"/>
    <w:rsid w:val="006C4C98"/>
    <w:rsid w:val="006C4D6E"/>
    <w:rsid w:val="006C51CD"/>
    <w:rsid w:val="006C566A"/>
    <w:rsid w:val="006C56AC"/>
    <w:rsid w:val="006C5852"/>
    <w:rsid w:val="006C59CA"/>
    <w:rsid w:val="006C5DBB"/>
    <w:rsid w:val="006C5F0B"/>
    <w:rsid w:val="006C62EF"/>
    <w:rsid w:val="006C66A8"/>
    <w:rsid w:val="006C6A0F"/>
    <w:rsid w:val="006C6A58"/>
    <w:rsid w:val="006C6BD5"/>
    <w:rsid w:val="006C6EFF"/>
    <w:rsid w:val="006D005C"/>
    <w:rsid w:val="006D00AE"/>
    <w:rsid w:val="006D0173"/>
    <w:rsid w:val="006D0F3B"/>
    <w:rsid w:val="006D1107"/>
    <w:rsid w:val="006D1588"/>
    <w:rsid w:val="006D1871"/>
    <w:rsid w:val="006D2724"/>
    <w:rsid w:val="006D2BD3"/>
    <w:rsid w:val="006D303D"/>
    <w:rsid w:val="006D3EE4"/>
    <w:rsid w:val="006D3F5B"/>
    <w:rsid w:val="006D40F7"/>
    <w:rsid w:val="006D41AD"/>
    <w:rsid w:val="006D4976"/>
    <w:rsid w:val="006D4A92"/>
    <w:rsid w:val="006D52D1"/>
    <w:rsid w:val="006D54F0"/>
    <w:rsid w:val="006D660C"/>
    <w:rsid w:val="006D6683"/>
    <w:rsid w:val="006D6F76"/>
    <w:rsid w:val="006D70A8"/>
    <w:rsid w:val="006D744A"/>
    <w:rsid w:val="006D7767"/>
    <w:rsid w:val="006D7818"/>
    <w:rsid w:val="006E03C0"/>
    <w:rsid w:val="006E0561"/>
    <w:rsid w:val="006E1751"/>
    <w:rsid w:val="006E183B"/>
    <w:rsid w:val="006E1D33"/>
    <w:rsid w:val="006E1DA9"/>
    <w:rsid w:val="006E23AC"/>
    <w:rsid w:val="006E241D"/>
    <w:rsid w:val="006E30F2"/>
    <w:rsid w:val="006E3222"/>
    <w:rsid w:val="006E352F"/>
    <w:rsid w:val="006E35E0"/>
    <w:rsid w:val="006E3A83"/>
    <w:rsid w:val="006E3E13"/>
    <w:rsid w:val="006E414C"/>
    <w:rsid w:val="006E4268"/>
    <w:rsid w:val="006E4C1C"/>
    <w:rsid w:val="006E4F4F"/>
    <w:rsid w:val="006E50E5"/>
    <w:rsid w:val="006E50E9"/>
    <w:rsid w:val="006E53E2"/>
    <w:rsid w:val="006E57CF"/>
    <w:rsid w:val="006E5B5E"/>
    <w:rsid w:val="006E5CDF"/>
    <w:rsid w:val="006E61AF"/>
    <w:rsid w:val="006E63CF"/>
    <w:rsid w:val="006E6490"/>
    <w:rsid w:val="006E64FC"/>
    <w:rsid w:val="006E66A0"/>
    <w:rsid w:val="006E6D63"/>
    <w:rsid w:val="006E7607"/>
    <w:rsid w:val="006E7AB9"/>
    <w:rsid w:val="006E7E58"/>
    <w:rsid w:val="006F1D97"/>
    <w:rsid w:val="006F2593"/>
    <w:rsid w:val="006F260B"/>
    <w:rsid w:val="006F3264"/>
    <w:rsid w:val="006F32BE"/>
    <w:rsid w:val="006F3326"/>
    <w:rsid w:val="006F37B5"/>
    <w:rsid w:val="006F3820"/>
    <w:rsid w:val="006F3FD9"/>
    <w:rsid w:val="006F5466"/>
    <w:rsid w:val="006F548E"/>
    <w:rsid w:val="006F5944"/>
    <w:rsid w:val="006F5F48"/>
    <w:rsid w:val="006F67CC"/>
    <w:rsid w:val="006F70A1"/>
    <w:rsid w:val="006F7F19"/>
    <w:rsid w:val="0070051B"/>
    <w:rsid w:val="007009F6"/>
    <w:rsid w:val="00700D1B"/>
    <w:rsid w:val="00701F40"/>
    <w:rsid w:val="00702A7C"/>
    <w:rsid w:val="00702BA9"/>
    <w:rsid w:val="00703035"/>
    <w:rsid w:val="00703228"/>
    <w:rsid w:val="00703754"/>
    <w:rsid w:val="00703877"/>
    <w:rsid w:val="00704009"/>
    <w:rsid w:val="00704111"/>
    <w:rsid w:val="007042D8"/>
    <w:rsid w:val="0070456F"/>
    <w:rsid w:val="007045B8"/>
    <w:rsid w:val="007046BD"/>
    <w:rsid w:val="00704E75"/>
    <w:rsid w:val="00704ED6"/>
    <w:rsid w:val="007052FB"/>
    <w:rsid w:val="00705581"/>
    <w:rsid w:val="00705DFD"/>
    <w:rsid w:val="00706357"/>
    <w:rsid w:val="0070672F"/>
    <w:rsid w:val="0070676D"/>
    <w:rsid w:val="00706BF4"/>
    <w:rsid w:val="00706E91"/>
    <w:rsid w:val="007073BA"/>
    <w:rsid w:val="007074E2"/>
    <w:rsid w:val="00707687"/>
    <w:rsid w:val="007076D3"/>
    <w:rsid w:val="0070775E"/>
    <w:rsid w:val="007105B4"/>
    <w:rsid w:val="00710E56"/>
    <w:rsid w:val="007111B5"/>
    <w:rsid w:val="0071154E"/>
    <w:rsid w:val="0071161E"/>
    <w:rsid w:val="00711802"/>
    <w:rsid w:val="00711934"/>
    <w:rsid w:val="00712235"/>
    <w:rsid w:val="00712479"/>
    <w:rsid w:val="0071252D"/>
    <w:rsid w:val="007127D2"/>
    <w:rsid w:val="0071281E"/>
    <w:rsid w:val="00712A56"/>
    <w:rsid w:val="00712AC0"/>
    <w:rsid w:val="00712DD7"/>
    <w:rsid w:val="00712E01"/>
    <w:rsid w:val="00713639"/>
    <w:rsid w:val="00713BAE"/>
    <w:rsid w:val="00714397"/>
    <w:rsid w:val="0071519E"/>
    <w:rsid w:val="00715769"/>
    <w:rsid w:val="0071681C"/>
    <w:rsid w:val="00716D66"/>
    <w:rsid w:val="00716DDC"/>
    <w:rsid w:val="00717CF2"/>
    <w:rsid w:val="00717D5C"/>
    <w:rsid w:val="00717DB1"/>
    <w:rsid w:val="00720374"/>
    <w:rsid w:val="00720D77"/>
    <w:rsid w:val="00721A4B"/>
    <w:rsid w:val="0072205E"/>
    <w:rsid w:val="00722235"/>
    <w:rsid w:val="0072259D"/>
    <w:rsid w:val="007227A7"/>
    <w:rsid w:val="007229E3"/>
    <w:rsid w:val="00722C58"/>
    <w:rsid w:val="007231E3"/>
    <w:rsid w:val="007237FD"/>
    <w:rsid w:val="007238DA"/>
    <w:rsid w:val="00723973"/>
    <w:rsid w:val="00723F2E"/>
    <w:rsid w:val="00724247"/>
    <w:rsid w:val="00724847"/>
    <w:rsid w:val="00724A4A"/>
    <w:rsid w:val="00724D0D"/>
    <w:rsid w:val="00724E47"/>
    <w:rsid w:val="00726126"/>
    <w:rsid w:val="007264BF"/>
    <w:rsid w:val="0072696B"/>
    <w:rsid w:val="00726C6A"/>
    <w:rsid w:val="007272FD"/>
    <w:rsid w:val="007274CE"/>
    <w:rsid w:val="0072764B"/>
    <w:rsid w:val="0072797A"/>
    <w:rsid w:val="00727FFE"/>
    <w:rsid w:val="00730261"/>
    <w:rsid w:val="0073074B"/>
    <w:rsid w:val="00730BAE"/>
    <w:rsid w:val="00731492"/>
    <w:rsid w:val="00731525"/>
    <w:rsid w:val="00731786"/>
    <w:rsid w:val="00731CED"/>
    <w:rsid w:val="00731D3E"/>
    <w:rsid w:val="0073269D"/>
    <w:rsid w:val="00732A82"/>
    <w:rsid w:val="00732DF9"/>
    <w:rsid w:val="00733060"/>
    <w:rsid w:val="00733B20"/>
    <w:rsid w:val="00734332"/>
    <w:rsid w:val="007343B3"/>
    <w:rsid w:val="0073442D"/>
    <w:rsid w:val="00734C79"/>
    <w:rsid w:val="00734EC3"/>
    <w:rsid w:val="007350AE"/>
    <w:rsid w:val="00735D9E"/>
    <w:rsid w:val="00736A21"/>
    <w:rsid w:val="00736C25"/>
    <w:rsid w:val="0073772F"/>
    <w:rsid w:val="007402CF"/>
    <w:rsid w:val="0074091B"/>
    <w:rsid w:val="007417A8"/>
    <w:rsid w:val="00741AF9"/>
    <w:rsid w:val="00742115"/>
    <w:rsid w:val="00742316"/>
    <w:rsid w:val="00742906"/>
    <w:rsid w:val="007430C6"/>
    <w:rsid w:val="007436FF"/>
    <w:rsid w:val="00744056"/>
    <w:rsid w:val="00744331"/>
    <w:rsid w:val="007447C9"/>
    <w:rsid w:val="00745C2E"/>
    <w:rsid w:val="0074625B"/>
    <w:rsid w:val="007475BA"/>
    <w:rsid w:val="007477DA"/>
    <w:rsid w:val="00747E97"/>
    <w:rsid w:val="007503D8"/>
    <w:rsid w:val="007503F6"/>
    <w:rsid w:val="00750F02"/>
    <w:rsid w:val="007510B1"/>
    <w:rsid w:val="007525B4"/>
    <w:rsid w:val="0075288F"/>
    <w:rsid w:val="00752904"/>
    <w:rsid w:val="00752A05"/>
    <w:rsid w:val="007546EA"/>
    <w:rsid w:val="00754ADC"/>
    <w:rsid w:val="00754B05"/>
    <w:rsid w:val="00754FF3"/>
    <w:rsid w:val="00755036"/>
    <w:rsid w:val="007552E0"/>
    <w:rsid w:val="00755477"/>
    <w:rsid w:val="007558D9"/>
    <w:rsid w:val="00755C0D"/>
    <w:rsid w:val="007568A4"/>
    <w:rsid w:val="0075762E"/>
    <w:rsid w:val="00757781"/>
    <w:rsid w:val="00757E01"/>
    <w:rsid w:val="00760C82"/>
    <w:rsid w:val="00760EE3"/>
    <w:rsid w:val="00761048"/>
    <w:rsid w:val="007611D1"/>
    <w:rsid w:val="007614AE"/>
    <w:rsid w:val="007617CE"/>
    <w:rsid w:val="00761853"/>
    <w:rsid w:val="007622D7"/>
    <w:rsid w:val="007624C2"/>
    <w:rsid w:val="00763810"/>
    <w:rsid w:val="00763EFF"/>
    <w:rsid w:val="0076484F"/>
    <w:rsid w:val="00765098"/>
    <w:rsid w:val="00765504"/>
    <w:rsid w:val="00765523"/>
    <w:rsid w:val="00765EE9"/>
    <w:rsid w:val="00766749"/>
    <w:rsid w:val="00767234"/>
    <w:rsid w:val="00767909"/>
    <w:rsid w:val="00767AAD"/>
    <w:rsid w:val="00767C6B"/>
    <w:rsid w:val="00767D4C"/>
    <w:rsid w:val="00767E46"/>
    <w:rsid w:val="007700CF"/>
    <w:rsid w:val="0077130F"/>
    <w:rsid w:val="007713F3"/>
    <w:rsid w:val="00771574"/>
    <w:rsid w:val="00771964"/>
    <w:rsid w:val="00771D25"/>
    <w:rsid w:val="0077205B"/>
    <w:rsid w:val="007720E2"/>
    <w:rsid w:val="007721BF"/>
    <w:rsid w:val="00772216"/>
    <w:rsid w:val="0077225C"/>
    <w:rsid w:val="0077285C"/>
    <w:rsid w:val="00772BC1"/>
    <w:rsid w:val="00772D2E"/>
    <w:rsid w:val="007732E6"/>
    <w:rsid w:val="00773849"/>
    <w:rsid w:val="00773944"/>
    <w:rsid w:val="00774124"/>
    <w:rsid w:val="0077467A"/>
    <w:rsid w:val="00774A58"/>
    <w:rsid w:val="00774BB1"/>
    <w:rsid w:val="00775171"/>
    <w:rsid w:val="00775750"/>
    <w:rsid w:val="00775872"/>
    <w:rsid w:val="00775F98"/>
    <w:rsid w:val="0077711B"/>
    <w:rsid w:val="007772B4"/>
    <w:rsid w:val="0077758B"/>
    <w:rsid w:val="00777A96"/>
    <w:rsid w:val="00777FD6"/>
    <w:rsid w:val="007800C7"/>
    <w:rsid w:val="00780611"/>
    <w:rsid w:val="00780860"/>
    <w:rsid w:val="00780A8F"/>
    <w:rsid w:val="00780F4D"/>
    <w:rsid w:val="0078133C"/>
    <w:rsid w:val="007826C1"/>
    <w:rsid w:val="007828E7"/>
    <w:rsid w:val="00782A43"/>
    <w:rsid w:val="00783288"/>
    <w:rsid w:val="00784488"/>
    <w:rsid w:val="00784A8B"/>
    <w:rsid w:val="00784AE9"/>
    <w:rsid w:val="00784BBF"/>
    <w:rsid w:val="0078515B"/>
    <w:rsid w:val="007852DB"/>
    <w:rsid w:val="00785F69"/>
    <w:rsid w:val="007864F7"/>
    <w:rsid w:val="00786F1A"/>
    <w:rsid w:val="00787819"/>
    <w:rsid w:val="00787D00"/>
    <w:rsid w:val="00787D12"/>
    <w:rsid w:val="00787D5F"/>
    <w:rsid w:val="00787DBB"/>
    <w:rsid w:val="00787E28"/>
    <w:rsid w:val="0079000B"/>
    <w:rsid w:val="007927A6"/>
    <w:rsid w:val="00792E05"/>
    <w:rsid w:val="00793099"/>
    <w:rsid w:val="00793135"/>
    <w:rsid w:val="0079356E"/>
    <w:rsid w:val="00793F91"/>
    <w:rsid w:val="00794D7B"/>
    <w:rsid w:val="007953F4"/>
    <w:rsid w:val="00795CEC"/>
    <w:rsid w:val="0079630B"/>
    <w:rsid w:val="0079633E"/>
    <w:rsid w:val="0079644F"/>
    <w:rsid w:val="007967D3"/>
    <w:rsid w:val="007968BC"/>
    <w:rsid w:val="00796D7D"/>
    <w:rsid w:val="00796F13"/>
    <w:rsid w:val="007975EC"/>
    <w:rsid w:val="007A06A3"/>
    <w:rsid w:val="007A1575"/>
    <w:rsid w:val="007A2082"/>
    <w:rsid w:val="007A29DD"/>
    <w:rsid w:val="007A46E3"/>
    <w:rsid w:val="007A4C2C"/>
    <w:rsid w:val="007A5358"/>
    <w:rsid w:val="007A5B10"/>
    <w:rsid w:val="007A646F"/>
    <w:rsid w:val="007A6756"/>
    <w:rsid w:val="007A69FE"/>
    <w:rsid w:val="007A6ADF"/>
    <w:rsid w:val="007A6DC7"/>
    <w:rsid w:val="007A7245"/>
    <w:rsid w:val="007A7A6C"/>
    <w:rsid w:val="007A7CD3"/>
    <w:rsid w:val="007B0338"/>
    <w:rsid w:val="007B0754"/>
    <w:rsid w:val="007B16FE"/>
    <w:rsid w:val="007B17E6"/>
    <w:rsid w:val="007B1AEA"/>
    <w:rsid w:val="007B21A0"/>
    <w:rsid w:val="007B2710"/>
    <w:rsid w:val="007B2830"/>
    <w:rsid w:val="007B3196"/>
    <w:rsid w:val="007B3DC3"/>
    <w:rsid w:val="007B4350"/>
    <w:rsid w:val="007B43A9"/>
    <w:rsid w:val="007B47F5"/>
    <w:rsid w:val="007B4861"/>
    <w:rsid w:val="007B496D"/>
    <w:rsid w:val="007B4B1B"/>
    <w:rsid w:val="007B52DC"/>
    <w:rsid w:val="007B5AB0"/>
    <w:rsid w:val="007B5DE1"/>
    <w:rsid w:val="007B6946"/>
    <w:rsid w:val="007B6F43"/>
    <w:rsid w:val="007B7E62"/>
    <w:rsid w:val="007C0010"/>
    <w:rsid w:val="007C013D"/>
    <w:rsid w:val="007C024C"/>
    <w:rsid w:val="007C0267"/>
    <w:rsid w:val="007C0CA0"/>
    <w:rsid w:val="007C0DAD"/>
    <w:rsid w:val="007C0F17"/>
    <w:rsid w:val="007C0F45"/>
    <w:rsid w:val="007C1025"/>
    <w:rsid w:val="007C1519"/>
    <w:rsid w:val="007C17E2"/>
    <w:rsid w:val="007C1A57"/>
    <w:rsid w:val="007C1B74"/>
    <w:rsid w:val="007C1ECA"/>
    <w:rsid w:val="007C29F5"/>
    <w:rsid w:val="007C2A1B"/>
    <w:rsid w:val="007C2BC5"/>
    <w:rsid w:val="007C2D50"/>
    <w:rsid w:val="007C36BD"/>
    <w:rsid w:val="007C3C6C"/>
    <w:rsid w:val="007C3F07"/>
    <w:rsid w:val="007C4D80"/>
    <w:rsid w:val="007C5718"/>
    <w:rsid w:val="007C572C"/>
    <w:rsid w:val="007C5D36"/>
    <w:rsid w:val="007C6203"/>
    <w:rsid w:val="007C681F"/>
    <w:rsid w:val="007C6AE9"/>
    <w:rsid w:val="007C6B9F"/>
    <w:rsid w:val="007C71D0"/>
    <w:rsid w:val="007C74C7"/>
    <w:rsid w:val="007C7843"/>
    <w:rsid w:val="007C7B98"/>
    <w:rsid w:val="007C7C3B"/>
    <w:rsid w:val="007D091B"/>
    <w:rsid w:val="007D170C"/>
    <w:rsid w:val="007D1E39"/>
    <w:rsid w:val="007D1FC8"/>
    <w:rsid w:val="007D251D"/>
    <w:rsid w:val="007D2646"/>
    <w:rsid w:val="007D3264"/>
    <w:rsid w:val="007D3B7D"/>
    <w:rsid w:val="007D40AB"/>
    <w:rsid w:val="007D4975"/>
    <w:rsid w:val="007D5783"/>
    <w:rsid w:val="007D5CB5"/>
    <w:rsid w:val="007D633B"/>
    <w:rsid w:val="007D669C"/>
    <w:rsid w:val="007D689F"/>
    <w:rsid w:val="007D68BB"/>
    <w:rsid w:val="007D6C65"/>
    <w:rsid w:val="007D6D9D"/>
    <w:rsid w:val="007D708C"/>
    <w:rsid w:val="007D7535"/>
    <w:rsid w:val="007E0149"/>
    <w:rsid w:val="007E02FD"/>
    <w:rsid w:val="007E034D"/>
    <w:rsid w:val="007E07C9"/>
    <w:rsid w:val="007E0B28"/>
    <w:rsid w:val="007E0C5E"/>
    <w:rsid w:val="007E1135"/>
    <w:rsid w:val="007E13BE"/>
    <w:rsid w:val="007E1DA7"/>
    <w:rsid w:val="007E1FE9"/>
    <w:rsid w:val="007E2370"/>
    <w:rsid w:val="007E280D"/>
    <w:rsid w:val="007E2841"/>
    <w:rsid w:val="007E2EE5"/>
    <w:rsid w:val="007E3730"/>
    <w:rsid w:val="007E3A4B"/>
    <w:rsid w:val="007E3D8F"/>
    <w:rsid w:val="007E3DE6"/>
    <w:rsid w:val="007E3F00"/>
    <w:rsid w:val="007E4120"/>
    <w:rsid w:val="007E4681"/>
    <w:rsid w:val="007E4FFF"/>
    <w:rsid w:val="007E5878"/>
    <w:rsid w:val="007E6241"/>
    <w:rsid w:val="007E6516"/>
    <w:rsid w:val="007E6B41"/>
    <w:rsid w:val="007E7341"/>
    <w:rsid w:val="007E7539"/>
    <w:rsid w:val="007E7824"/>
    <w:rsid w:val="007F015F"/>
    <w:rsid w:val="007F0E52"/>
    <w:rsid w:val="007F139E"/>
    <w:rsid w:val="007F20AD"/>
    <w:rsid w:val="007F20CC"/>
    <w:rsid w:val="007F2142"/>
    <w:rsid w:val="007F21D5"/>
    <w:rsid w:val="007F2288"/>
    <w:rsid w:val="007F36DC"/>
    <w:rsid w:val="007F3ABC"/>
    <w:rsid w:val="007F3C7A"/>
    <w:rsid w:val="007F3E9A"/>
    <w:rsid w:val="007F47A8"/>
    <w:rsid w:val="007F4D14"/>
    <w:rsid w:val="007F4E22"/>
    <w:rsid w:val="007F4EA4"/>
    <w:rsid w:val="007F5B09"/>
    <w:rsid w:val="007F6AAD"/>
    <w:rsid w:val="007F7EC2"/>
    <w:rsid w:val="008009E7"/>
    <w:rsid w:val="00800A9F"/>
    <w:rsid w:val="00800B55"/>
    <w:rsid w:val="00801024"/>
    <w:rsid w:val="00801364"/>
    <w:rsid w:val="00801714"/>
    <w:rsid w:val="008025CD"/>
    <w:rsid w:val="00802614"/>
    <w:rsid w:val="00802E25"/>
    <w:rsid w:val="00802F9A"/>
    <w:rsid w:val="00802FE3"/>
    <w:rsid w:val="008031B7"/>
    <w:rsid w:val="00803EA2"/>
    <w:rsid w:val="00804F71"/>
    <w:rsid w:val="00805258"/>
    <w:rsid w:val="0080525A"/>
    <w:rsid w:val="00805316"/>
    <w:rsid w:val="008057A2"/>
    <w:rsid w:val="00805C25"/>
    <w:rsid w:val="008062C2"/>
    <w:rsid w:val="008069B0"/>
    <w:rsid w:val="00806CD2"/>
    <w:rsid w:val="0080768A"/>
    <w:rsid w:val="00810C37"/>
    <w:rsid w:val="00812016"/>
    <w:rsid w:val="00813035"/>
    <w:rsid w:val="0081312C"/>
    <w:rsid w:val="00813217"/>
    <w:rsid w:val="0081363B"/>
    <w:rsid w:val="00813A47"/>
    <w:rsid w:val="008140FF"/>
    <w:rsid w:val="00814DEE"/>
    <w:rsid w:val="00814F62"/>
    <w:rsid w:val="00815316"/>
    <w:rsid w:val="0081558A"/>
    <w:rsid w:val="008155D8"/>
    <w:rsid w:val="008156FA"/>
    <w:rsid w:val="008156FD"/>
    <w:rsid w:val="00815C0B"/>
    <w:rsid w:val="00816079"/>
    <w:rsid w:val="008169FA"/>
    <w:rsid w:val="008175BC"/>
    <w:rsid w:val="00817715"/>
    <w:rsid w:val="00817BEB"/>
    <w:rsid w:val="00817D67"/>
    <w:rsid w:val="008206CE"/>
    <w:rsid w:val="00820766"/>
    <w:rsid w:val="0082082C"/>
    <w:rsid w:val="008208B9"/>
    <w:rsid w:val="00820A20"/>
    <w:rsid w:val="00820D8C"/>
    <w:rsid w:val="00821351"/>
    <w:rsid w:val="00821F95"/>
    <w:rsid w:val="00822BBE"/>
    <w:rsid w:val="00822E82"/>
    <w:rsid w:val="00822EBA"/>
    <w:rsid w:val="00823099"/>
    <w:rsid w:val="00823189"/>
    <w:rsid w:val="008231D6"/>
    <w:rsid w:val="00823612"/>
    <w:rsid w:val="00823812"/>
    <w:rsid w:val="00823B68"/>
    <w:rsid w:val="00823E2F"/>
    <w:rsid w:val="00824237"/>
    <w:rsid w:val="00824AA5"/>
    <w:rsid w:val="00824E11"/>
    <w:rsid w:val="0082552A"/>
    <w:rsid w:val="0082614C"/>
    <w:rsid w:val="008264BB"/>
    <w:rsid w:val="00826660"/>
    <w:rsid w:val="00826701"/>
    <w:rsid w:val="0082678D"/>
    <w:rsid w:val="00826EC0"/>
    <w:rsid w:val="00826F12"/>
    <w:rsid w:val="00827555"/>
    <w:rsid w:val="00830C8D"/>
    <w:rsid w:val="00830F74"/>
    <w:rsid w:val="008311F0"/>
    <w:rsid w:val="00831F49"/>
    <w:rsid w:val="00832153"/>
    <w:rsid w:val="008324A8"/>
    <w:rsid w:val="00833420"/>
    <w:rsid w:val="00833ADF"/>
    <w:rsid w:val="00833BC9"/>
    <w:rsid w:val="00833C20"/>
    <w:rsid w:val="00835AFA"/>
    <w:rsid w:val="00836144"/>
    <w:rsid w:val="008368A0"/>
    <w:rsid w:val="00836EAD"/>
    <w:rsid w:val="00836EEE"/>
    <w:rsid w:val="00837785"/>
    <w:rsid w:val="00837849"/>
    <w:rsid w:val="0083794B"/>
    <w:rsid w:val="00837950"/>
    <w:rsid w:val="00837DE3"/>
    <w:rsid w:val="00840014"/>
    <w:rsid w:val="008401D6"/>
    <w:rsid w:val="0084062C"/>
    <w:rsid w:val="0084063D"/>
    <w:rsid w:val="00840C21"/>
    <w:rsid w:val="00840DF2"/>
    <w:rsid w:val="00840F13"/>
    <w:rsid w:val="00841320"/>
    <w:rsid w:val="0084161E"/>
    <w:rsid w:val="008417EA"/>
    <w:rsid w:val="00841B13"/>
    <w:rsid w:val="00841B3A"/>
    <w:rsid w:val="00841E8E"/>
    <w:rsid w:val="0084222E"/>
    <w:rsid w:val="008433BD"/>
    <w:rsid w:val="008434E6"/>
    <w:rsid w:val="00844236"/>
    <w:rsid w:val="00844242"/>
    <w:rsid w:val="0084427A"/>
    <w:rsid w:val="00844B0B"/>
    <w:rsid w:val="00844E26"/>
    <w:rsid w:val="00844EA1"/>
    <w:rsid w:val="008454CF"/>
    <w:rsid w:val="008458C0"/>
    <w:rsid w:val="00845AFB"/>
    <w:rsid w:val="00845DC8"/>
    <w:rsid w:val="00845F11"/>
    <w:rsid w:val="00846B4E"/>
    <w:rsid w:val="00847CA2"/>
    <w:rsid w:val="00847D24"/>
    <w:rsid w:val="008506DB"/>
    <w:rsid w:val="0085090B"/>
    <w:rsid w:val="00850DDC"/>
    <w:rsid w:val="00851591"/>
    <w:rsid w:val="00851719"/>
    <w:rsid w:val="00851D9E"/>
    <w:rsid w:val="0085206E"/>
    <w:rsid w:val="008527C4"/>
    <w:rsid w:val="00853518"/>
    <w:rsid w:val="0085373D"/>
    <w:rsid w:val="00853D61"/>
    <w:rsid w:val="00854545"/>
    <w:rsid w:val="008551F9"/>
    <w:rsid w:val="00855398"/>
    <w:rsid w:val="008555E3"/>
    <w:rsid w:val="00855BF0"/>
    <w:rsid w:val="008561AA"/>
    <w:rsid w:val="008562B2"/>
    <w:rsid w:val="00856DCB"/>
    <w:rsid w:val="00857176"/>
    <w:rsid w:val="0085756F"/>
    <w:rsid w:val="00857633"/>
    <w:rsid w:val="008576C9"/>
    <w:rsid w:val="0085793F"/>
    <w:rsid w:val="00857E8B"/>
    <w:rsid w:val="00857F0B"/>
    <w:rsid w:val="0086018E"/>
    <w:rsid w:val="008609E1"/>
    <w:rsid w:val="00860B33"/>
    <w:rsid w:val="00860EFD"/>
    <w:rsid w:val="00862223"/>
    <w:rsid w:val="00862601"/>
    <w:rsid w:val="00862994"/>
    <w:rsid w:val="00862B55"/>
    <w:rsid w:val="008631B6"/>
    <w:rsid w:val="0086426B"/>
    <w:rsid w:val="0086489D"/>
    <w:rsid w:val="008652FC"/>
    <w:rsid w:val="00865B14"/>
    <w:rsid w:val="00865D41"/>
    <w:rsid w:val="00866491"/>
    <w:rsid w:val="00866918"/>
    <w:rsid w:val="00866A46"/>
    <w:rsid w:val="00867571"/>
    <w:rsid w:val="0086767F"/>
    <w:rsid w:val="00867A88"/>
    <w:rsid w:val="00867D07"/>
    <w:rsid w:val="00870232"/>
    <w:rsid w:val="00870EEA"/>
    <w:rsid w:val="00870EFD"/>
    <w:rsid w:val="0087120F"/>
    <w:rsid w:val="0087167D"/>
    <w:rsid w:val="00871D3A"/>
    <w:rsid w:val="008724B8"/>
    <w:rsid w:val="00872D76"/>
    <w:rsid w:val="008731D8"/>
    <w:rsid w:val="008734D2"/>
    <w:rsid w:val="00873652"/>
    <w:rsid w:val="008736EF"/>
    <w:rsid w:val="008739F2"/>
    <w:rsid w:val="00873EA2"/>
    <w:rsid w:val="008744FD"/>
    <w:rsid w:val="00874DE8"/>
    <w:rsid w:val="00875560"/>
    <w:rsid w:val="008757CB"/>
    <w:rsid w:val="00875B54"/>
    <w:rsid w:val="00875FDA"/>
    <w:rsid w:val="00876430"/>
    <w:rsid w:val="0087657B"/>
    <w:rsid w:val="00876BD6"/>
    <w:rsid w:val="00876D3C"/>
    <w:rsid w:val="00877108"/>
    <w:rsid w:val="00877289"/>
    <w:rsid w:val="00877690"/>
    <w:rsid w:val="00877778"/>
    <w:rsid w:val="00877A18"/>
    <w:rsid w:val="008804D6"/>
    <w:rsid w:val="008812CD"/>
    <w:rsid w:val="00881454"/>
    <w:rsid w:val="00881895"/>
    <w:rsid w:val="00881D02"/>
    <w:rsid w:val="00882DC2"/>
    <w:rsid w:val="00882F84"/>
    <w:rsid w:val="008832FC"/>
    <w:rsid w:val="00883E08"/>
    <w:rsid w:val="00883EA9"/>
    <w:rsid w:val="008842B4"/>
    <w:rsid w:val="00884960"/>
    <w:rsid w:val="00884DA3"/>
    <w:rsid w:val="00885214"/>
    <w:rsid w:val="00885EB6"/>
    <w:rsid w:val="008868DF"/>
    <w:rsid w:val="00887057"/>
    <w:rsid w:val="00887276"/>
    <w:rsid w:val="0088766C"/>
    <w:rsid w:val="008879B0"/>
    <w:rsid w:val="00887D0F"/>
    <w:rsid w:val="00887FE0"/>
    <w:rsid w:val="00890E53"/>
    <w:rsid w:val="00891237"/>
    <w:rsid w:val="008915D9"/>
    <w:rsid w:val="0089220A"/>
    <w:rsid w:val="008923DD"/>
    <w:rsid w:val="00892AF8"/>
    <w:rsid w:val="00892B5F"/>
    <w:rsid w:val="008936B9"/>
    <w:rsid w:val="00893856"/>
    <w:rsid w:val="00893B33"/>
    <w:rsid w:val="008941A6"/>
    <w:rsid w:val="00894349"/>
    <w:rsid w:val="00894555"/>
    <w:rsid w:val="00895960"/>
    <w:rsid w:val="00895A25"/>
    <w:rsid w:val="00895CD1"/>
    <w:rsid w:val="00895DDA"/>
    <w:rsid w:val="008960DF"/>
    <w:rsid w:val="00896B76"/>
    <w:rsid w:val="00897117"/>
    <w:rsid w:val="00897270"/>
    <w:rsid w:val="0089759F"/>
    <w:rsid w:val="00897D42"/>
    <w:rsid w:val="00897F72"/>
    <w:rsid w:val="008A087A"/>
    <w:rsid w:val="008A0D3C"/>
    <w:rsid w:val="008A1017"/>
    <w:rsid w:val="008A1A17"/>
    <w:rsid w:val="008A2055"/>
    <w:rsid w:val="008A26EB"/>
    <w:rsid w:val="008A2956"/>
    <w:rsid w:val="008A2C89"/>
    <w:rsid w:val="008A2DA4"/>
    <w:rsid w:val="008A3457"/>
    <w:rsid w:val="008A3ABB"/>
    <w:rsid w:val="008A4B1F"/>
    <w:rsid w:val="008A4D8E"/>
    <w:rsid w:val="008A532C"/>
    <w:rsid w:val="008A59E7"/>
    <w:rsid w:val="008A650A"/>
    <w:rsid w:val="008A6DE4"/>
    <w:rsid w:val="008A7236"/>
    <w:rsid w:val="008A75AD"/>
    <w:rsid w:val="008A75F8"/>
    <w:rsid w:val="008A7803"/>
    <w:rsid w:val="008A783E"/>
    <w:rsid w:val="008A7A3B"/>
    <w:rsid w:val="008A7AC1"/>
    <w:rsid w:val="008A7FED"/>
    <w:rsid w:val="008B0E5F"/>
    <w:rsid w:val="008B0F9C"/>
    <w:rsid w:val="008B1410"/>
    <w:rsid w:val="008B15AA"/>
    <w:rsid w:val="008B1C21"/>
    <w:rsid w:val="008B1FEE"/>
    <w:rsid w:val="008B2614"/>
    <w:rsid w:val="008B3091"/>
    <w:rsid w:val="008B32D6"/>
    <w:rsid w:val="008B340A"/>
    <w:rsid w:val="008B346E"/>
    <w:rsid w:val="008B3721"/>
    <w:rsid w:val="008B482F"/>
    <w:rsid w:val="008B4B63"/>
    <w:rsid w:val="008B501A"/>
    <w:rsid w:val="008B5153"/>
    <w:rsid w:val="008B5206"/>
    <w:rsid w:val="008B5C0F"/>
    <w:rsid w:val="008B6AF8"/>
    <w:rsid w:val="008B741A"/>
    <w:rsid w:val="008B7AD4"/>
    <w:rsid w:val="008B7DAE"/>
    <w:rsid w:val="008B7DC4"/>
    <w:rsid w:val="008C00A5"/>
    <w:rsid w:val="008C06ED"/>
    <w:rsid w:val="008C0C7F"/>
    <w:rsid w:val="008C0E9B"/>
    <w:rsid w:val="008C1B32"/>
    <w:rsid w:val="008C1B7F"/>
    <w:rsid w:val="008C1CE7"/>
    <w:rsid w:val="008C1EDE"/>
    <w:rsid w:val="008C20C2"/>
    <w:rsid w:val="008C25EC"/>
    <w:rsid w:val="008C3062"/>
    <w:rsid w:val="008C3B19"/>
    <w:rsid w:val="008C3B89"/>
    <w:rsid w:val="008C471A"/>
    <w:rsid w:val="008C47A0"/>
    <w:rsid w:val="008C4E8F"/>
    <w:rsid w:val="008C5043"/>
    <w:rsid w:val="008C50A1"/>
    <w:rsid w:val="008C5559"/>
    <w:rsid w:val="008C5A95"/>
    <w:rsid w:val="008C5C1B"/>
    <w:rsid w:val="008C602B"/>
    <w:rsid w:val="008C6736"/>
    <w:rsid w:val="008C6D36"/>
    <w:rsid w:val="008C70FB"/>
    <w:rsid w:val="008C72F0"/>
    <w:rsid w:val="008C7397"/>
    <w:rsid w:val="008C78C7"/>
    <w:rsid w:val="008C7B43"/>
    <w:rsid w:val="008D0383"/>
    <w:rsid w:val="008D05B6"/>
    <w:rsid w:val="008D0B4F"/>
    <w:rsid w:val="008D0D1C"/>
    <w:rsid w:val="008D147D"/>
    <w:rsid w:val="008D178E"/>
    <w:rsid w:val="008D1891"/>
    <w:rsid w:val="008D22E0"/>
    <w:rsid w:val="008D2AA3"/>
    <w:rsid w:val="008D2B66"/>
    <w:rsid w:val="008D2CC2"/>
    <w:rsid w:val="008D2D4E"/>
    <w:rsid w:val="008D2FC1"/>
    <w:rsid w:val="008D32E1"/>
    <w:rsid w:val="008D34EC"/>
    <w:rsid w:val="008D3715"/>
    <w:rsid w:val="008D3B6C"/>
    <w:rsid w:val="008D3F22"/>
    <w:rsid w:val="008D47C3"/>
    <w:rsid w:val="008D49F3"/>
    <w:rsid w:val="008D4CC6"/>
    <w:rsid w:val="008D53E1"/>
    <w:rsid w:val="008D58F8"/>
    <w:rsid w:val="008D5FA3"/>
    <w:rsid w:val="008D60E9"/>
    <w:rsid w:val="008D637C"/>
    <w:rsid w:val="008D64A7"/>
    <w:rsid w:val="008D6C8F"/>
    <w:rsid w:val="008E0554"/>
    <w:rsid w:val="008E0D00"/>
    <w:rsid w:val="008E1258"/>
    <w:rsid w:val="008E183A"/>
    <w:rsid w:val="008E1D10"/>
    <w:rsid w:val="008E3360"/>
    <w:rsid w:val="008E345A"/>
    <w:rsid w:val="008E380D"/>
    <w:rsid w:val="008E3B48"/>
    <w:rsid w:val="008E3DFF"/>
    <w:rsid w:val="008E449F"/>
    <w:rsid w:val="008E4EF1"/>
    <w:rsid w:val="008E5366"/>
    <w:rsid w:val="008E5449"/>
    <w:rsid w:val="008E6C9C"/>
    <w:rsid w:val="008E6D87"/>
    <w:rsid w:val="008E6FA4"/>
    <w:rsid w:val="008E7DAB"/>
    <w:rsid w:val="008F0191"/>
    <w:rsid w:val="008F0952"/>
    <w:rsid w:val="008F099C"/>
    <w:rsid w:val="008F0CF8"/>
    <w:rsid w:val="008F0D28"/>
    <w:rsid w:val="008F0EB0"/>
    <w:rsid w:val="008F107F"/>
    <w:rsid w:val="008F1144"/>
    <w:rsid w:val="008F1B30"/>
    <w:rsid w:val="008F1BE7"/>
    <w:rsid w:val="008F1E01"/>
    <w:rsid w:val="008F1EA2"/>
    <w:rsid w:val="008F20EC"/>
    <w:rsid w:val="008F2510"/>
    <w:rsid w:val="008F2B5E"/>
    <w:rsid w:val="008F3284"/>
    <w:rsid w:val="008F33A4"/>
    <w:rsid w:val="008F38E4"/>
    <w:rsid w:val="008F4D99"/>
    <w:rsid w:val="008F5301"/>
    <w:rsid w:val="008F5785"/>
    <w:rsid w:val="008F5EA2"/>
    <w:rsid w:val="008F5EC8"/>
    <w:rsid w:val="008F5F68"/>
    <w:rsid w:val="008F6397"/>
    <w:rsid w:val="008F64A9"/>
    <w:rsid w:val="008F6A60"/>
    <w:rsid w:val="008F6BC4"/>
    <w:rsid w:val="008F6D1C"/>
    <w:rsid w:val="008F6E39"/>
    <w:rsid w:val="008F74EB"/>
    <w:rsid w:val="0090069F"/>
    <w:rsid w:val="00900A8B"/>
    <w:rsid w:val="00900CF6"/>
    <w:rsid w:val="0090133B"/>
    <w:rsid w:val="00901D1B"/>
    <w:rsid w:val="00901D7D"/>
    <w:rsid w:val="00901F84"/>
    <w:rsid w:val="00901FAE"/>
    <w:rsid w:val="00902084"/>
    <w:rsid w:val="00902131"/>
    <w:rsid w:val="00902748"/>
    <w:rsid w:val="0090278B"/>
    <w:rsid w:val="009029A9"/>
    <w:rsid w:val="00902D5A"/>
    <w:rsid w:val="0090378F"/>
    <w:rsid w:val="00903EB0"/>
    <w:rsid w:val="00903EF2"/>
    <w:rsid w:val="009041F0"/>
    <w:rsid w:val="009056CC"/>
    <w:rsid w:val="00905EE7"/>
    <w:rsid w:val="009073BA"/>
    <w:rsid w:val="009076D6"/>
    <w:rsid w:val="0090776B"/>
    <w:rsid w:val="00907784"/>
    <w:rsid w:val="009104A2"/>
    <w:rsid w:val="00910DF4"/>
    <w:rsid w:val="009115E8"/>
    <w:rsid w:val="00911D07"/>
    <w:rsid w:val="0091284F"/>
    <w:rsid w:val="00913068"/>
    <w:rsid w:val="009137FC"/>
    <w:rsid w:val="00914B4E"/>
    <w:rsid w:val="00914C77"/>
    <w:rsid w:val="00914C89"/>
    <w:rsid w:val="00914C97"/>
    <w:rsid w:val="0091517F"/>
    <w:rsid w:val="0091534E"/>
    <w:rsid w:val="00915973"/>
    <w:rsid w:val="00915BEA"/>
    <w:rsid w:val="00915FE3"/>
    <w:rsid w:val="009161D4"/>
    <w:rsid w:val="0091638F"/>
    <w:rsid w:val="00916709"/>
    <w:rsid w:val="00916A4C"/>
    <w:rsid w:val="00916CC4"/>
    <w:rsid w:val="00917459"/>
    <w:rsid w:val="009176B7"/>
    <w:rsid w:val="0091770D"/>
    <w:rsid w:val="00920449"/>
    <w:rsid w:val="00920530"/>
    <w:rsid w:val="0092057F"/>
    <w:rsid w:val="009205A0"/>
    <w:rsid w:val="009212D0"/>
    <w:rsid w:val="009223AB"/>
    <w:rsid w:val="00922D52"/>
    <w:rsid w:val="00922E3B"/>
    <w:rsid w:val="00923932"/>
    <w:rsid w:val="00923B12"/>
    <w:rsid w:val="009240F7"/>
    <w:rsid w:val="00924489"/>
    <w:rsid w:val="009246E1"/>
    <w:rsid w:val="009249DC"/>
    <w:rsid w:val="00924A3E"/>
    <w:rsid w:val="00924BD6"/>
    <w:rsid w:val="00924C3E"/>
    <w:rsid w:val="009250A8"/>
    <w:rsid w:val="00925381"/>
    <w:rsid w:val="009253D0"/>
    <w:rsid w:val="00925749"/>
    <w:rsid w:val="00925BFA"/>
    <w:rsid w:val="00926059"/>
    <w:rsid w:val="00926A90"/>
    <w:rsid w:val="0092716A"/>
    <w:rsid w:val="00927CF0"/>
    <w:rsid w:val="0093038F"/>
    <w:rsid w:val="00930E3F"/>
    <w:rsid w:val="009312D2"/>
    <w:rsid w:val="00931EA6"/>
    <w:rsid w:val="009325B8"/>
    <w:rsid w:val="009327F6"/>
    <w:rsid w:val="009335F6"/>
    <w:rsid w:val="00933EA7"/>
    <w:rsid w:val="00934148"/>
    <w:rsid w:val="0093431B"/>
    <w:rsid w:val="00934F6C"/>
    <w:rsid w:val="00935389"/>
    <w:rsid w:val="0093584B"/>
    <w:rsid w:val="00935BC7"/>
    <w:rsid w:val="009361C9"/>
    <w:rsid w:val="009362F0"/>
    <w:rsid w:val="00936547"/>
    <w:rsid w:val="0093689B"/>
    <w:rsid w:val="00937B0B"/>
    <w:rsid w:val="00940121"/>
    <w:rsid w:val="009406F9"/>
    <w:rsid w:val="009414A6"/>
    <w:rsid w:val="00941958"/>
    <w:rsid w:val="00942106"/>
    <w:rsid w:val="00942283"/>
    <w:rsid w:val="00942338"/>
    <w:rsid w:val="00942523"/>
    <w:rsid w:val="00943262"/>
    <w:rsid w:val="009433A3"/>
    <w:rsid w:val="00943D3C"/>
    <w:rsid w:val="0094408F"/>
    <w:rsid w:val="009442E5"/>
    <w:rsid w:val="00944C78"/>
    <w:rsid w:val="00944EC4"/>
    <w:rsid w:val="0094501C"/>
    <w:rsid w:val="009452B7"/>
    <w:rsid w:val="00945485"/>
    <w:rsid w:val="0094568B"/>
    <w:rsid w:val="009456E6"/>
    <w:rsid w:val="00945981"/>
    <w:rsid w:val="00946464"/>
    <w:rsid w:val="00946B7C"/>
    <w:rsid w:val="00946BC7"/>
    <w:rsid w:val="00946C13"/>
    <w:rsid w:val="00946C1C"/>
    <w:rsid w:val="00946DA7"/>
    <w:rsid w:val="00947188"/>
    <w:rsid w:val="00947632"/>
    <w:rsid w:val="0094775D"/>
    <w:rsid w:val="00950142"/>
    <w:rsid w:val="009503FA"/>
    <w:rsid w:val="00950475"/>
    <w:rsid w:val="009507B7"/>
    <w:rsid w:val="00950DD4"/>
    <w:rsid w:val="00950E7D"/>
    <w:rsid w:val="00951025"/>
    <w:rsid w:val="00951BF6"/>
    <w:rsid w:val="00951E76"/>
    <w:rsid w:val="0095213D"/>
    <w:rsid w:val="00952E7A"/>
    <w:rsid w:val="009537CF"/>
    <w:rsid w:val="009539C2"/>
    <w:rsid w:val="00954829"/>
    <w:rsid w:val="00954D77"/>
    <w:rsid w:val="009551D8"/>
    <w:rsid w:val="009551FD"/>
    <w:rsid w:val="009555BD"/>
    <w:rsid w:val="009556B2"/>
    <w:rsid w:val="00955853"/>
    <w:rsid w:val="00955C3B"/>
    <w:rsid w:val="00955E9F"/>
    <w:rsid w:val="00956850"/>
    <w:rsid w:val="00956AF7"/>
    <w:rsid w:val="00956B80"/>
    <w:rsid w:val="00956EE2"/>
    <w:rsid w:val="00957BFE"/>
    <w:rsid w:val="00957DB3"/>
    <w:rsid w:val="0096004E"/>
    <w:rsid w:val="0096005C"/>
    <w:rsid w:val="009601B0"/>
    <w:rsid w:val="0096027E"/>
    <w:rsid w:val="009607DD"/>
    <w:rsid w:val="00960A6F"/>
    <w:rsid w:val="00960AA1"/>
    <w:rsid w:val="00960F4A"/>
    <w:rsid w:val="009614E0"/>
    <w:rsid w:val="00961A71"/>
    <w:rsid w:val="009627E7"/>
    <w:rsid w:val="00962A5E"/>
    <w:rsid w:val="00962AFA"/>
    <w:rsid w:val="009632F9"/>
    <w:rsid w:val="009635C1"/>
    <w:rsid w:val="0096398C"/>
    <w:rsid w:val="00963EA5"/>
    <w:rsid w:val="00964016"/>
    <w:rsid w:val="00964057"/>
    <w:rsid w:val="009640B6"/>
    <w:rsid w:val="0096444B"/>
    <w:rsid w:val="009649C2"/>
    <w:rsid w:val="00964A22"/>
    <w:rsid w:val="00964A9C"/>
    <w:rsid w:val="00964ADA"/>
    <w:rsid w:val="00964E91"/>
    <w:rsid w:val="00965155"/>
    <w:rsid w:val="009655B7"/>
    <w:rsid w:val="00965F3D"/>
    <w:rsid w:val="0096649D"/>
    <w:rsid w:val="0096677A"/>
    <w:rsid w:val="00967295"/>
    <w:rsid w:val="00967624"/>
    <w:rsid w:val="00967A10"/>
    <w:rsid w:val="00967E91"/>
    <w:rsid w:val="00970065"/>
    <w:rsid w:val="009702F5"/>
    <w:rsid w:val="00970736"/>
    <w:rsid w:val="0097085A"/>
    <w:rsid w:val="009714D5"/>
    <w:rsid w:val="00971942"/>
    <w:rsid w:val="00971AC7"/>
    <w:rsid w:val="0097227E"/>
    <w:rsid w:val="00972ABB"/>
    <w:rsid w:val="00972B21"/>
    <w:rsid w:val="00972BE5"/>
    <w:rsid w:val="00972E28"/>
    <w:rsid w:val="009731AE"/>
    <w:rsid w:val="0097320B"/>
    <w:rsid w:val="0097344F"/>
    <w:rsid w:val="00973AC1"/>
    <w:rsid w:val="00973AF9"/>
    <w:rsid w:val="00974AB5"/>
    <w:rsid w:val="00974C94"/>
    <w:rsid w:val="0097504D"/>
    <w:rsid w:val="009751FF"/>
    <w:rsid w:val="00975365"/>
    <w:rsid w:val="009755AB"/>
    <w:rsid w:val="00975CDA"/>
    <w:rsid w:val="00975EFC"/>
    <w:rsid w:val="009770DE"/>
    <w:rsid w:val="009801D2"/>
    <w:rsid w:val="00980590"/>
    <w:rsid w:val="009806E2"/>
    <w:rsid w:val="00980846"/>
    <w:rsid w:val="00980A8E"/>
    <w:rsid w:val="00980B87"/>
    <w:rsid w:val="00980B91"/>
    <w:rsid w:val="009811E9"/>
    <w:rsid w:val="00981501"/>
    <w:rsid w:val="0098159C"/>
    <w:rsid w:val="00981C02"/>
    <w:rsid w:val="00981D4D"/>
    <w:rsid w:val="00981D6D"/>
    <w:rsid w:val="00982882"/>
    <w:rsid w:val="00982A65"/>
    <w:rsid w:val="00982F77"/>
    <w:rsid w:val="009838DB"/>
    <w:rsid w:val="00983C52"/>
    <w:rsid w:val="00983FFB"/>
    <w:rsid w:val="00984164"/>
    <w:rsid w:val="0098437F"/>
    <w:rsid w:val="009845BE"/>
    <w:rsid w:val="0098488C"/>
    <w:rsid w:val="0098504B"/>
    <w:rsid w:val="009854A2"/>
    <w:rsid w:val="00985AA8"/>
    <w:rsid w:val="009861C7"/>
    <w:rsid w:val="00986797"/>
    <w:rsid w:val="00987C07"/>
    <w:rsid w:val="0099053D"/>
    <w:rsid w:val="009905D1"/>
    <w:rsid w:val="009908B2"/>
    <w:rsid w:val="009911D8"/>
    <w:rsid w:val="00991B63"/>
    <w:rsid w:val="00991BDB"/>
    <w:rsid w:val="00991C2E"/>
    <w:rsid w:val="009924A4"/>
    <w:rsid w:val="009932C8"/>
    <w:rsid w:val="00993ABF"/>
    <w:rsid w:val="009946A4"/>
    <w:rsid w:val="00994BAE"/>
    <w:rsid w:val="00994E02"/>
    <w:rsid w:val="00994F43"/>
    <w:rsid w:val="0099508A"/>
    <w:rsid w:val="009957D4"/>
    <w:rsid w:val="0099580A"/>
    <w:rsid w:val="00995DAF"/>
    <w:rsid w:val="00996490"/>
    <w:rsid w:val="00996561"/>
    <w:rsid w:val="00996B38"/>
    <w:rsid w:val="009973A5"/>
    <w:rsid w:val="00997539"/>
    <w:rsid w:val="0099762A"/>
    <w:rsid w:val="009976B9"/>
    <w:rsid w:val="00997741"/>
    <w:rsid w:val="00997C7E"/>
    <w:rsid w:val="009A00C7"/>
    <w:rsid w:val="009A04FE"/>
    <w:rsid w:val="009A0679"/>
    <w:rsid w:val="009A12C2"/>
    <w:rsid w:val="009A1680"/>
    <w:rsid w:val="009A1873"/>
    <w:rsid w:val="009A1A77"/>
    <w:rsid w:val="009A1BD0"/>
    <w:rsid w:val="009A1F30"/>
    <w:rsid w:val="009A1F5D"/>
    <w:rsid w:val="009A2457"/>
    <w:rsid w:val="009A2501"/>
    <w:rsid w:val="009A2A0B"/>
    <w:rsid w:val="009A2C09"/>
    <w:rsid w:val="009A3EA0"/>
    <w:rsid w:val="009A409C"/>
    <w:rsid w:val="009A4C83"/>
    <w:rsid w:val="009A514A"/>
    <w:rsid w:val="009A5805"/>
    <w:rsid w:val="009A60B3"/>
    <w:rsid w:val="009A6201"/>
    <w:rsid w:val="009A6639"/>
    <w:rsid w:val="009A671A"/>
    <w:rsid w:val="009A6811"/>
    <w:rsid w:val="009A6AEC"/>
    <w:rsid w:val="009A6B20"/>
    <w:rsid w:val="009A73F0"/>
    <w:rsid w:val="009A7803"/>
    <w:rsid w:val="009B0864"/>
    <w:rsid w:val="009B0AF2"/>
    <w:rsid w:val="009B1A24"/>
    <w:rsid w:val="009B1B88"/>
    <w:rsid w:val="009B1BD5"/>
    <w:rsid w:val="009B2365"/>
    <w:rsid w:val="009B24BE"/>
    <w:rsid w:val="009B363D"/>
    <w:rsid w:val="009B387F"/>
    <w:rsid w:val="009B3B61"/>
    <w:rsid w:val="009B3C23"/>
    <w:rsid w:val="009B468D"/>
    <w:rsid w:val="009B497E"/>
    <w:rsid w:val="009B4D35"/>
    <w:rsid w:val="009B4FB3"/>
    <w:rsid w:val="009B5026"/>
    <w:rsid w:val="009B50C9"/>
    <w:rsid w:val="009B5535"/>
    <w:rsid w:val="009B571D"/>
    <w:rsid w:val="009B5C4D"/>
    <w:rsid w:val="009B6501"/>
    <w:rsid w:val="009B65EB"/>
    <w:rsid w:val="009B66B1"/>
    <w:rsid w:val="009B6815"/>
    <w:rsid w:val="009B6821"/>
    <w:rsid w:val="009B6BAE"/>
    <w:rsid w:val="009B76C5"/>
    <w:rsid w:val="009B79E8"/>
    <w:rsid w:val="009C04A5"/>
    <w:rsid w:val="009C0A54"/>
    <w:rsid w:val="009C16BB"/>
    <w:rsid w:val="009C1EF3"/>
    <w:rsid w:val="009C1F00"/>
    <w:rsid w:val="009C2433"/>
    <w:rsid w:val="009C2C30"/>
    <w:rsid w:val="009C3193"/>
    <w:rsid w:val="009C3C46"/>
    <w:rsid w:val="009C4033"/>
    <w:rsid w:val="009C4109"/>
    <w:rsid w:val="009C46F7"/>
    <w:rsid w:val="009C4786"/>
    <w:rsid w:val="009C4874"/>
    <w:rsid w:val="009C4CA3"/>
    <w:rsid w:val="009C4FC4"/>
    <w:rsid w:val="009C55D1"/>
    <w:rsid w:val="009C5A21"/>
    <w:rsid w:val="009C5E36"/>
    <w:rsid w:val="009C607A"/>
    <w:rsid w:val="009C6241"/>
    <w:rsid w:val="009C62B5"/>
    <w:rsid w:val="009C63A6"/>
    <w:rsid w:val="009C64B0"/>
    <w:rsid w:val="009C675C"/>
    <w:rsid w:val="009C679D"/>
    <w:rsid w:val="009C6C5D"/>
    <w:rsid w:val="009C719E"/>
    <w:rsid w:val="009C7612"/>
    <w:rsid w:val="009C7C8F"/>
    <w:rsid w:val="009C7F08"/>
    <w:rsid w:val="009D02E5"/>
    <w:rsid w:val="009D048B"/>
    <w:rsid w:val="009D07B4"/>
    <w:rsid w:val="009D0D80"/>
    <w:rsid w:val="009D16B4"/>
    <w:rsid w:val="009D1945"/>
    <w:rsid w:val="009D1CD3"/>
    <w:rsid w:val="009D2434"/>
    <w:rsid w:val="009D25AB"/>
    <w:rsid w:val="009D29AA"/>
    <w:rsid w:val="009D2B8A"/>
    <w:rsid w:val="009D321F"/>
    <w:rsid w:val="009D4751"/>
    <w:rsid w:val="009D4909"/>
    <w:rsid w:val="009D4CE0"/>
    <w:rsid w:val="009D4E23"/>
    <w:rsid w:val="009D5C53"/>
    <w:rsid w:val="009D645F"/>
    <w:rsid w:val="009D683C"/>
    <w:rsid w:val="009D69F3"/>
    <w:rsid w:val="009D709E"/>
    <w:rsid w:val="009D70DB"/>
    <w:rsid w:val="009D729D"/>
    <w:rsid w:val="009D72D9"/>
    <w:rsid w:val="009D7572"/>
    <w:rsid w:val="009D7740"/>
    <w:rsid w:val="009D7DEF"/>
    <w:rsid w:val="009E0AA0"/>
    <w:rsid w:val="009E0B97"/>
    <w:rsid w:val="009E0EFB"/>
    <w:rsid w:val="009E1B1E"/>
    <w:rsid w:val="009E20C0"/>
    <w:rsid w:val="009E2F0A"/>
    <w:rsid w:val="009E2FD9"/>
    <w:rsid w:val="009E3B15"/>
    <w:rsid w:val="009E42A5"/>
    <w:rsid w:val="009E4895"/>
    <w:rsid w:val="009E4E44"/>
    <w:rsid w:val="009E5229"/>
    <w:rsid w:val="009E530B"/>
    <w:rsid w:val="009E5421"/>
    <w:rsid w:val="009E5637"/>
    <w:rsid w:val="009E584E"/>
    <w:rsid w:val="009E5E7C"/>
    <w:rsid w:val="009E62BA"/>
    <w:rsid w:val="009E68C6"/>
    <w:rsid w:val="009E6B65"/>
    <w:rsid w:val="009E6FC8"/>
    <w:rsid w:val="009E6FF7"/>
    <w:rsid w:val="009E7396"/>
    <w:rsid w:val="009E7737"/>
    <w:rsid w:val="009E79A2"/>
    <w:rsid w:val="009E7D8B"/>
    <w:rsid w:val="009F02C3"/>
    <w:rsid w:val="009F044D"/>
    <w:rsid w:val="009F04CE"/>
    <w:rsid w:val="009F0948"/>
    <w:rsid w:val="009F0C50"/>
    <w:rsid w:val="009F0E91"/>
    <w:rsid w:val="009F0F15"/>
    <w:rsid w:val="009F2AAF"/>
    <w:rsid w:val="009F2BFB"/>
    <w:rsid w:val="009F2C9A"/>
    <w:rsid w:val="009F358F"/>
    <w:rsid w:val="009F3AC4"/>
    <w:rsid w:val="009F3AEE"/>
    <w:rsid w:val="009F4718"/>
    <w:rsid w:val="009F48E4"/>
    <w:rsid w:val="009F493C"/>
    <w:rsid w:val="009F4BD0"/>
    <w:rsid w:val="009F54E6"/>
    <w:rsid w:val="009F5E9F"/>
    <w:rsid w:val="009F61BE"/>
    <w:rsid w:val="009F6421"/>
    <w:rsid w:val="009F6523"/>
    <w:rsid w:val="009F6870"/>
    <w:rsid w:val="009F6A59"/>
    <w:rsid w:val="009F6DD1"/>
    <w:rsid w:val="009F6ED1"/>
    <w:rsid w:val="009F728B"/>
    <w:rsid w:val="009F77BB"/>
    <w:rsid w:val="009F7C59"/>
    <w:rsid w:val="00A00E36"/>
    <w:rsid w:val="00A01721"/>
    <w:rsid w:val="00A01E25"/>
    <w:rsid w:val="00A01FD8"/>
    <w:rsid w:val="00A02EFC"/>
    <w:rsid w:val="00A03372"/>
    <w:rsid w:val="00A03526"/>
    <w:rsid w:val="00A03A2A"/>
    <w:rsid w:val="00A03D04"/>
    <w:rsid w:val="00A03DC1"/>
    <w:rsid w:val="00A03DF6"/>
    <w:rsid w:val="00A050AA"/>
    <w:rsid w:val="00A0545F"/>
    <w:rsid w:val="00A056CB"/>
    <w:rsid w:val="00A05872"/>
    <w:rsid w:val="00A05CFE"/>
    <w:rsid w:val="00A05D26"/>
    <w:rsid w:val="00A06149"/>
    <w:rsid w:val="00A06364"/>
    <w:rsid w:val="00A06895"/>
    <w:rsid w:val="00A06BDE"/>
    <w:rsid w:val="00A07958"/>
    <w:rsid w:val="00A07DFD"/>
    <w:rsid w:val="00A10D1E"/>
    <w:rsid w:val="00A11430"/>
    <w:rsid w:val="00A11C82"/>
    <w:rsid w:val="00A1224E"/>
    <w:rsid w:val="00A12759"/>
    <w:rsid w:val="00A1290F"/>
    <w:rsid w:val="00A133F7"/>
    <w:rsid w:val="00A139AD"/>
    <w:rsid w:val="00A14A60"/>
    <w:rsid w:val="00A14F8E"/>
    <w:rsid w:val="00A15762"/>
    <w:rsid w:val="00A15894"/>
    <w:rsid w:val="00A15C19"/>
    <w:rsid w:val="00A160E3"/>
    <w:rsid w:val="00A1629B"/>
    <w:rsid w:val="00A166F1"/>
    <w:rsid w:val="00A17037"/>
    <w:rsid w:val="00A179BA"/>
    <w:rsid w:val="00A17B58"/>
    <w:rsid w:val="00A17B85"/>
    <w:rsid w:val="00A17EF2"/>
    <w:rsid w:val="00A210F0"/>
    <w:rsid w:val="00A21438"/>
    <w:rsid w:val="00A217AD"/>
    <w:rsid w:val="00A21832"/>
    <w:rsid w:val="00A21DF6"/>
    <w:rsid w:val="00A22F7A"/>
    <w:rsid w:val="00A23B0D"/>
    <w:rsid w:val="00A240E3"/>
    <w:rsid w:val="00A24585"/>
    <w:rsid w:val="00A24800"/>
    <w:rsid w:val="00A2510C"/>
    <w:rsid w:val="00A255FB"/>
    <w:rsid w:val="00A25D4A"/>
    <w:rsid w:val="00A26FD3"/>
    <w:rsid w:val="00A27694"/>
    <w:rsid w:val="00A27880"/>
    <w:rsid w:val="00A30118"/>
    <w:rsid w:val="00A305A1"/>
    <w:rsid w:val="00A30C5E"/>
    <w:rsid w:val="00A30DEA"/>
    <w:rsid w:val="00A311F4"/>
    <w:rsid w:val="00A31603"/>
    <w:rsid w:val="00A31784"/>
    <w:rsid w:val="00A32907"/>
    <w:rsid w:val="00A3496A"/>
    <w:rsid w:val="00A34D9A"/>
    <w:rsid w:val="00A35926"/>
    <w:rsid w:val="00A36048"/>
    <w:rsid w:val="00A363F2"/>
    <w:rsid w:val="00A36B0C"/>
    <w:rsid w:val="00A373ED"/>
    <w:rsid w:val="00A376EE"/>
    <w:rsid w:val="00A3792B"/>
    <w:rsid w:val="00A405D7"/>
    <w:rsid w:val="00A408E4"/>
    <w:rsid w:val="00A40A25"/>
    <w:rsid w:val="00A40B27"/>
    <w:rsid w:val="00A40FBB"/>
    <w:rsid w:val="00A41A55"/>
    <w:rsid w:val="00A41BE3"/>
    <w:rsid w:val="00A42A56"/>
    <w:rsid w:val="00A43F87"/>
    <w:rsid w:val="00A44118"/>
    <w:rsid w:val="00A445B9"/>
    <w:rsid w:val="00A445ED"/>
    <w:rsid w:val="00A44882"/>
    <w:rsid w:val="00A44DEB"/>
    <w:rsid w:val="00A44EF2"/>
    <w:rsid w:val="00A45011"/>
    <w:rsid w:val="00A45150"/>
    <w:rsid w:val="00A4521D"/>
    <w:rsid w:val="00A456A2"/>
    <w:rsid w:val="00A45CBF"/>
    <w:rsid w:val="00A45FAB"/>
    <w:rsid w:val="00A468E6"/>
    <w:rsid w:val="00A46C45"/>
    <w:rsid w:val="00A475C4"/>
    <w:rsid w:val="00A477BF"/>
    <w:rsid w:val="00A47AC1"/>
    <w:rsid w:val="00A50104"/>
    <w:rsid w:val="00A50407"/>
    <w:rsid w:val="00A505EC"/>
    <w:rsid w:val="00A509D3"/>
    <w:rsid w:val="00A50AE6"/>
    <w:rsid w:val="00A50F1E"/>
    <w:rsid w:val="00A51220"/>
    <w:rsid w:val="00A5154B"/>
    <w:rsid w:val="00A51B3A"/>
    <w:rsid w:val="00A51C1E"/>
    <w:rsid w:val="00A51C7B"/>
    <w:rsid w:val="00A52898"/>
    <w:rsid w:val="00A52BBF"/>
    <w:rsid w:val="00A53688"/>
    <w:rsid w:val="00A5374C"/>
    <w:rsid w:val="00A5394E"/>
    <w:rsid w:val="00A53A12"/>
    <w:rsid w:val="00A53A55"/>
    <w:rsid w:val="00A53B85"/>
    <w:rsid w:val="00A53C8E"/>
    <w:rsid w:val="00A53E50"/>
    <w:rsid w:val="00A53EB2"/>
    <w:rsid w:val="00A54522"/>
    <w:rsid w:val="00A54856"/>
    <w:rsid w:val="00A553E9"/>
    <w:rsid w:val="00A55554"/>
    <w:rsid w:val="00A55E10"/>
    <w:rsid w:val="00A5623C"/>
    <w:rsid w:val="00A56808"/>
    <w:rsid w:val="00A5684A"/>
    <w:rsid w:val="00A569BC"/>
    <w:rsid w:val="00A56EC8"/>
    <w:rsid w:val="00A57095"/>
    <w:rsid w:val="00A573BF"/>
    <w:rsid w:val="00A574EC"/>
    <w:rsid w:val="00A57ACB"/>
    <w:rsid w:val="00A603AF"/>
    <w:rsid w:val="00A60E07"/>
    <w:rsid w:val="00A6112E"/>
    <w:rsid w:val="00A61221"/>
    <w:rsid w:val="00A616C7"/>
    <w:rsid w:val="00A61802"/>
    <w:rsid w:val="00A61926"/>
    <w:rsid w:val="00A61EB3"/>
    <w:rsid w:val="00A620E0"/>
    <w:rsid w:val="00A624F6"/>
    <w:rsid w:val="00A62B1D"/>
    <w:rsid w:val="00A62F43"/>
    <w:rsid w:val="00A6301E"/>
    <w:rsid w:val="00A64060"/>
    <w:rsid w:val="00A640BB"/>
    <w:rsid w:val="00A64570"/>
    <w:rsid w:val="00A6460A"/>
    <w:rsid w:val="00A6471C"/>
    <w:rsid w:val="00A64E88"/>
    <w:rsid w:val="00A658DC"/>
    <w:rsid w:val="00A65D68"/>
    <w:rsid w:val="00A65E9E"/>
    <w:rsid w:val="00A65FAD"/>
    <w:rsid w:val="00A66870"/>
    <w:rsid w:val="00A669FC"/>
    <w:rsid w:val="00A66C2F"/>
    <w:rsid w:val="00A66F6D"/>
    <w:rsid w:val="00A6701F"/>
    <w:rsid w:val="00A675F2"/>
    <w:rsid w:val="00A67867"/>
    <w:rsid w:val="00A7009C"/>
    <w:rsid w:val="00A7051D"/>
    <w:rsid w:val="00A708DC"/>
    <w:rsid w:val="00A70B1C"/>
    <w:rsid w:val="00A70E6C"/>
    <w:rsid w:val="00A71397"/>
    <w:rsid w:val="00A71509"/>
    <w:rsid w:val="00A715B9"/>
    <w:rsid w:val="00A716C5"/>
    <w:rsid w:val="00A71BEF"/>
    <w:rsid w:val="00A71E43"/>
    <w:rsid w:val="00A71F4F"/>
    <w:rsid w:val="00A724B8"/>
    <w:rsid w:val="00A7296A"/>
    <w:rsid w:val="00A72AEF"/>
    <w:rsid w:val="00A72E15"/>
    <w:rsid w:val="00A73156"/>
    <w:rsid w:val="00A737AE"/>
    <w:rsid w:val="00A737DA"/>
    <w:rsid w:val="00A742A9"/>
    <w:rsid w:val="00A743FE"/>
    <w:rsid w:val="00A745DA"/>
    <w:rsid w:val="00A75D52"/>
    <w:rsid w:val="00A76098"/>
    <w:rsid w:val="00A76435"/>
    <w:rsid w:val="00A76483"/>
    <w:rsid w:val="00A7650D"/>
    <w:rsid w:val="00A76709"/>
    <w:rsid w:val="00A76752"/>
    <w:rsid w:val="00A76934"/>
    <w:rsid w:val="00A76F5F"/>
    <w:rsid w:val="00A77240"/>
    <w:rsid w:val="00A772F3"/>
    <w:rsid w:val="00A77D5A"/>
    <w:rsid w:val="00A801E2"/>
    <w:rsid w:val="00A80220"/>
    <w:rsid w:val="00A80CD4"/>
    <w:rsid w:val="00A812F6"/>
    <w:rsid w:val="00A81B29"/>
    <w:rsid w:val="00A81B54"/>
    <w:rsid w:val="00A82BDF"/>
    <w:rsid w:val="00A8300F"/>
    <w:rsid w:val="00A831C0"/>
    <w:rsid w:val="00A83388"/>
    <w:rsid w:val="00A83DB7"/>
    <w:rsid w:val="00A840A3"/>
    <w:rsid w:val="00A846B6"/>
    <w:rsid w:val="00A85E35"/>
    <w:rsid w:val="00A861C5"/>
    <w:rsid w:val="00A8635E"/>
    <w:rsid w:val="00A86B53"/>
    <w:rsid w:val="00A870A4"/>
    <w:rsid w:val="00A8792B"/>
    <w:rsid w:val="00A87B69"/>
    <w:rsid w:val="00A90698"/>
    <w:rsid w:val="00A90987"/>
    <w:rsid w:val="00A90DB9"/>
    <w:rsid w:val="00A911BE"/>
    <w:rsid w:val="00A91588"/>
    <w:rsid w:val="00A92483"/>
    <w:rsid w:val="00A92C2C"/>
    <w:rsid w:val="00A9330C"/>
    <w:rsid w:val="00A9346A"/>
    <w:rsid w:val="00A93649"/>
    <w:rsid w:val="00A93905"/>
    <w:rsid w:val="00A93D62"/>
    <w:rsid w:val="00A93E94"/>
    <w:rsid w:val="00A93F12"/>
    <w:rsid w:val="00A93FBF"/>
    <w:rsid w:val="00A9435B"/>
    <w:rsid w:val="00A94D3F"/>
    <w:rsid w:val="00A95334"/>
    <w:rsid w:val="00A9591A"/>
    <w:rsid w:val="00A95F05"/>
    <w:rsid w:val="00A963E3"/>
    <w:rsid w:val="00A96665"/>
    <w:rsid w:val="00A96B0A"/>
    <w:rsid w:val="00A96E25"/>
    <w:rsid w:val="00A97462"/>
    <w:rsid w:val="00A9796F"/>
    <w:rsid w:val="00AA034E"/>
    <w:rsid w:val="00AA03B9"/>
    <w:rsid w:val="00AA0C03"/>
    <w:rsid w:val="00AA0CC8"/>
    <w:rsid w:val="00AA0F26"/>
    <w:rsid w:val="00AA0F9F"/>
    <w:rsid w:val="00AA1440"/>
    <w:rsid w:val="00AA258E"/>
    <w:rsid w:val="00AA3429"/>
    <w:rsid w:val="00AA3E1A"/>
    <w:rsid w:val="00AA3E72"/>
    <w:rsid w:val="00AA492B"/>
    <w:rsid w:val="00AA4B05"/>
    <w:rsid w:val="00AA55A2"/>
    <w:rsid w:val="00AA65D0"/>
    <w:rsid w:val="00AA6A55"/>
    <w:rsid w:val="00AA70FF"/>
    <w:rsid w:val="00AA7184"/>
    <w:rsid w:val="00AA7215"/>
    <w:rsid w:val="00AB033B"/>
    <w:rsid w:val="00AB0680"/>
    <w:rsid w:val="00AB0810"/>
    <w:rsid w:val="00AB1663"/>
    <w:rsid w:val="00AB19CA"/>
    <w:rsid w:val="00AB1F05"/>
    <w:rsid w:val="00AB2045"/>
    <w:rsid w:val="00AB26B0"/>
    <w:rsid w:val="00AB3127"/>
    <w:rsid w:val="00AB33D8"/>
    <w:rsid w:val="00AB35EC"/>
    <w:rsid w:val="00AB3727"/>
    <w:rsid w:val="00AB38BF"/>
    <w:rsid w:val="00AB39EE"/>
    <w:rsid w:val="00AB3D80"/>
    <w:rsid w:val="00AB3F8D"/>
    <w:rsid w:val="00AB47A9"/>
    <w:rsid w:val="00AB4B77"/>
    <w:rsid w:val="00AB4BC8"/>
    <w:rsid w:val="00AB538A"/>
    <w:rsid w:val="00AB5703"/>
    <w:rsid w:val="00AB5C8E"/>
    <w:rsid w:val="00AB5E4F"/>
    <w:rsid w:val="00AB648F"/>
    <w:rsid w:val="00AB6AB1"/>
    <w:rsid w:val="00AB701E"/>
    <w:rsid w:val="00AB7B22"/>
    <w:rsid w:val="00AB7C19"/>
    <w:rsid w:val="00AB7C91"/>
    <w:rsid w:val="00AB7D48"/>
    <w:rsid w:val="00AB7DF8"/>
    <w:rsid w:val="00AC0261"/>
    <w:rsid w:val="00AC0657"/>
    <w:rsid w:val="00AC07C9"/>
    <w:rsid w:val="00AC080E"/>
    <w:rsid w:val="00AC1606"/>
    <w:rsid w:val="00AC1B30"/>
    <w:rsid w:val="00AC1D6A"/>
    <w:rsid w:val="00AC256F"/>
    <w:rsid w:val="00AC28E5"/>
    <w:rsid w:val="00AC2D13"/>
    <w:rsid w:val="00AC3030"/>
    <w:rsid w:val="00AC36FA"/>
    <w:rsid w:val="00AC3809"/>
    <w:rsid w:val="00AC38B9"/>
    <w:rsid w:val="00AC3DF9"/>
    <w:rsid w:val="00AC4885"/>
    <w:rsid w:val="00AC51D5"/>
    <w:rsid w:val="00AC5A5D"/>
    <w:rsid w:val="00AC6F41"/>
    <w:rsid w:val="00AC76A7"/>
    <w:rsid w:val="00AC79DA"/>
    <w:rsid w:val="00AD1A7E"/>
    <w:rsid w:val="00AD1B8D"/>
    <w:rsid w:val="00AD1D17"/>
    <w:rsid w:val="00AD1EC6"/>
    <w:rsid w:val="00AD2173"/>
    <w:rsid w:val="00AD2310"/>
    <w:rsid w:val="00AD2536"/>
    <w:rsid w:val="00AD26C3"/>
    <w:rsid w:val="00AD2807"/>
    <w:rsid w:val="00AD2F4F"/>
    <w:rsid w:val="00AD3719"/>
    <w:rsid w:val="00AD3889"/>
    <w:rsid w:val="00AD4686"/>
    <w:rsid w:val="00AD4B74"/>
    <w:rsid w:val="00AD4D02"/>
    <w:rsid w:val="00AD5C38"/>
    <w:rsid w:val="00AD61BB"/>
    <w:rsid w:val="00AD6483"/>
    <w:rsid w:val="00AD6F5A"/>
    <w:rsid w:val="00AD706B"/>
    <w:rsid w:val="00AD74A5"/>
    <w:rsid w:val="00AE00DF"/>
    <w:rsid w:val="00AE038F"/>
    <w:rsid w:val="00AE0390"/>
    <w:rsid w:val="00AE0455"/>
    <w:rsid w:val="00AE0628"/>
    <w:rsid w:val="00AE1C09"/>
    <w:rsid w:val="00AE2496"/>
    <w:rsid w:val="00AE2A28"/>
    <w:rsid w:val="00AE2AE0"/>
    <w:rsid w:val="00AE3383"/>
    <w:rsid w:val="00AE37A3"/>
    <w:rsid w:val="00AE447C"/>
    <w:rsid w:val="00AE4723"/>
    <w:rsid w:val="00AE4FD2"/>
    <w:rsid w:val="00AE50DA"/>
    <w:rsid w:val="00AE51A5"/>
    <w:rsid w:val="00AE527D"/>
    <w:rsid w:val="00AE550A"/>
    <w:rsid w:val="00AE5683"/>
    <w:rsid w:val="00AE57A3"/>
    <w:rsid w:val="00AE5A32"/>
    <w:rsid w:val="00AE5DDB"/>
    <w:rsid w:val="00AE6B5C"/>
    <w:rsid w:val="00AE710A"/>
    <w:rsid w:val="00AE73B6"/>
    <w:rsid w:val="00AE7920"/>
    <w:rsid w:val="00AE7F0E"/>
    <w:rsid w:val="00AF0A66"/>
    <w:rsid w:val="00AF0AA1"/>
    <w:rsid w:val="00AF105E"/>
    <w:rsid w:val="00AF11C7"/>
    <w:rsid w:val="00AF18F2"/>
    <w:rsid w:val="00AF1D69"/>
    <w:rsid w:val="00AF22DC"/>
    <w:rsid w:val="00AF2609"/>
    <w:rsid w:val="00AF2A63"/>
    <w:rsid w:val="00AF2C1A"/>
    <w:rsid w:val="00AF342B"/>
    <w:rsid w:val="00AF3AF0"/>
    <w:rsid w:val="00AF4640"/>
    <w:rsid w:val="00AF47BB"/>
    <w:rsid w:val="00AF4AC3"/>
    <w:rsid w:val="00AF5142"/>
    <w:rsid w:val="00AF59F2"/>
    <w:rsid w:val="00AF5F85"/>
    <w:rsid w:val="00AF61BD"/>
    <w:rsid w:val="00AF638E"/>
    <w:rsid w:val="00AF6720"/>
    <w:rsid w:val="00AF6943"/>
    <w:rsid w:val="00AF6EF7"/>
    <w:rsid w:val="00AF7767"/>
    <w:rsid w:val="00AF7CBF"/>
    <w:rsid w:val="00AF7E87"/>
    <w:rsid w:val="00AF7F9E"/>
    <w:rsid w:val="00B0012A"/>
    <w:rsid w:val="00B0071F"/>
    <w:rsid w:val="00B00740"/>
    <w:rsid w:val="00B01081"/>
    <w:rsid w:val="00B01A55"/>
    <w:rsid w:val="00B01BFD"/>
    <w:rsid w:val="00B02217"/>
    <w:rsid w:val="00B03002"/>
    <w:rsid w:val="00B035A0"/>
    <w:rsid w:val="00B03C74"/>
    <w:rsid w:val="00B03C8A"/>
    <w:rsid w:val="00B04B48"/>
    <w:rsid w:val="00B04F03"/>
    <w:rsid w:val="00B04F10"/>
    <w:rsid w:val="00B05CED"/>
    <w:rsid w:val="00B05DF2"/>
    <w:rsid w:val="00B0682D"/>
    <w:rsid w:val="00B06CF6"/>
    <w:rsid w:val="00B06FFC"/>
    <w:rsid w:val="00B07B8D"/>
    <w:rsid w:val="00B07B98"/>
    <w:rsid w:val="00B07EF7"/>
    <w:rsid w:val="00B104A2"/>
    <w:rsid w:val="00B10595"/>
    <w:rsid w:val="00B10899"/>
    <w:rsid w:val="00B10974"/>
    <w:rsid w:val="00B10A5D"/>
    <w:rsid w:val="00B113A6"/>
    <w:rsid w:val="00B1163B"/>
    <w:rsid w:val="00B11840"/>
    <w:rsid w:val="00B120DC"/>
    <w:rsid w:val="00B1293B"/>
    <w:rsid w:val="00B12AE7"/>
    <w:rsid w:val="00B13838"/>
    <w:rsid w:val="00B13A50"/>
    <w:rsid w:val="00B13B60"/>
    <w:rsid w:val="00B14272"/>
    <w:rsid w:val="00B14659"/>
    <w:rsid w:val="00B14B82"/>
    <w:rsid w:val="00B14B99"/>
    <w:rsid w:val="00B14C4D"/>
    <w:rsid w:val="00B15594"/>
    <w:rsid w:val="00B1581C"/>
    <w:rsid w:val="00B16242"/>
    <w:rsid w:val="00B162C7"/>
    <w:rsid w:val="00B165DE"/>
    <w:rsid w:val="00B16ED0"/>
    <w:rsid w:val="00B17682"/>
    <w:rsid w:val="00B17E69"/>
    <w:rsid w:val="00B17F38"/>
    <w:rsid w:val="00B17FD1"/>
    <w:rsid w:val="00B20DF2"/>
    <w:rsid w:val="00B21407"/>
    <w:rsid w:val="00B21BC1"/>
    <w:rsid w:val="00B21C0B"/>
    <w:rsid w:val="00B224D8"/>
    <w:rsid w:val="00B2328D"/>
    <w:rsid w:val="00B23DAE"/>
    <w:rsid w:val="00B24913"/>
    <w:rsid w:val="00B2513D"/>
    <w:rsid w:val="00B25CC4"/>
    <w:rsid w:val="00B25CD6"/>
    <w:rsid w:val="00B26D59"/>
    <w:rsid w:val="00B26DD6"/>
    <w:rsid w:val="00B2769E"/>
    <w:rsid w:val="00B27BDA"/>
    <w:rsid w:val="00B27E28"/>
    <w:rsid w:val="00B3026D"/>
    <w:rsid w:val="00B303C0"/>
    <w:rsid w:val="00B30410"/>
    <w:rsid w:val="00B30F0B"/>
    <w:rsid w:val="00B314E6"/>
    <w:rsid w:val="00B3169A"/>
    <w:rsid w:val="00B319D5"/>
    <w:rsid w:val="00B31B12"/>
    <w:rsid w:val="00B32BC4"/>
    <w:rsid w:val="00B32C58"/>
    <w:rsid w:val="00B32FC3"/>
    <w:rsid w:val="00B332FC"/>
    <w:rsid w:val="00B33A3A"/>
    <w:rsid w:val="00B34BD0"/>
    <w:rsid w:val="00B34E90"/>
    <w:rsid w:val="00B34E93"/>
    <w:rsid w:val="00B34EF2"/>
    <w:rsid w:val="00B3519B"/>
    <w:rsid w:val="00B351B9"/>
    <w:rsid w:val="00B354C8"/>
    <w:rsid w:val="00B354DB"/>
    <w:rsid w:val="00B35624"/>
    <w:rsid w:val="00B35878"/>
    <w:rsid w:val="00B360BC"/>
    <w:rsid w:val="00B364A2"/>
    <w:rsid w:val="00B36898"/>
    <w:rsid w:val="00B37289"/>
    <w:rsid w:val="00B37777"/>
    <w:rsid w:val="00B37787"/>
    <w:rsid w:val="00B37CED"/>
    <w:rsid w:val="00B37E4D"/>
    <w:rsid w:val="00B404FF"/>
    <w:rsid w:val="00B408EE"/>
    <w:rsid w:val="00B409BA"/>
    <w:rsid w:val="00B40E8D"/>
    <w:rsid w:val="00B42359"/>
    <w:rsid w:val="00B42B5C"/>
    <w:rsid w:val="00B42D51"/>
    <w:rsid w:val="00B42D92"/>
    <w:rsid w:val="00B4348A"/>
    <w:rsid w:val="00B43690"/>
    <w:rsid w:val="00B43BD3"/>
    <w:rsid w:val="00B43D3A"/>
    <w:rsid w:val="00B440D3"/>
    <w:rsid w:val="00B4446A"/>
    <w:rsid w:val="00B44579"/>
    <w:rsid w:val="00B44935"/>
    <w:rsid w:val="00B44EE3"/>
    <w:rsid w:val="00B44FA9"/>
    <w:rsid w:val="00B4508E"/>
    <w:rsid w:val="00B456A4"/>
    <w:rsid w:val="00B4582C"/>
    <w:rsid w:val="00B45E83"/>
    <w:rsid w:val="00B46147"/>
    <w:rsid w:val="00B463D4"/>
    <w:rsid w:val="00B46518"/>
    <w:rsid w:val="00B469F3"/>
    <w:rsid w:val="00B46E63"/>
    <w:rsid w:val="00B46FAD"/>
    <w:rsid w:val="00B46FB9"/>
    <w:rsid w:val="00B4781A"/>
    <w:rsid w:val="00B479D4"/>
    <w:rsid w:val="00B47A24"/>
    <w:rsid w:val="00B47E32"/>
    <w:rsid w:val="00B505EB"/>
    <w:rsid w:val="00B5118A"/>
    <w:rsid w:val="00B51242"/>
    <w:rsid w:val="00B51CD0"/>
    <w:rsid w:val="00B51D71"/>
    <w:rsid w:val="00B51E8D"/>
    <w:rsid w:val="00B52544"/>
    <w:rsid w:val="00B52A8F"/>
    <w:rsid w:val="00B52E75"/>
    <w:rsid w:val="00B52EB9"/>
    <w:rsid w:val="00B52EE1"/>
    <w:rsid w:val="00B530C7"/>
    <w:rsid w:val="00B530F1"/>
    <w:rsid w:val="00B534D2"/>
    <w:rsid w:val="00B53B91"/>
    <w:rsid w:val="00B54AF7"/>
    <w:rsid w:val="00B55209"/>
    <w:rsid w:val="00B552D8"/>
    <w:rsid w:val="00B55734"/>
    <w:rsid w:val="00B55D7D"/>
    <w:rsid w:val="00B55DAA"/>
    <w:rsid w:val="00B562BD"/>
    <w:rsid w:val="00B5674D"/>
    <w:rsid w:val="00B56C26"/>
    <w:rsid w:val="00B56CFE"/>
    <w:rsid w:val="00B57061"/>
    <w:rsid w:val="00B57212"/>
    <w:rsid w:val="00B57A62"/>
    <w:rsid w:val="00B57BC5"/>
    <w:rsid w:val="00B6038E"/>
    <w:rsid w:val="00B60622"/>
    <w:rsid w:val="00B6070B"/>
    <w:rsid w:val="00B60E74"/>
    <w:rsid w:val="00B61DC2"/>
    <w:rsid w:val="00B622EC"/>
    <w:rsid w:val="00B630F2"/>
    <w:rsid w:val="00B63228"/>
    <w:rsid w:val="00B639AB"/>
    <w:rsid w:val="00B64650"/>
    <w:rsid w:val="00B64CC6"/>
    <w:rsid w:val="00B65663"/>
    <w:rsid w:val="00B65774"/>
    <w:rsid w:val="00B659FC"/>
    <w:rsid w:val="00B65C62"/>
    <w:rsid w:val="00B66DE3"/>
    <w:rsid w:val="00B6722D"/>
    <w:rsid w:val="00B679C9"/>
    <w:rsid w:val="00B67A7E"/>
    <w:rsid w:val="00B67B26"/>
    <w:rsid w:val="00B67F87"/>
    <w:rsid w:val="00B704D1"/>
    <w:rsid w:val="00B707EF"/>
    <w:rsid w:val="00B70EC1"/>
    <w:rsid w:val="00B712B5"/>
    <w:rsid w:val="00B722B1"/>
    <w:rsid w:val="00B72445"/>
    <w:rsid w:val="00B72B49"/>
    <w:rsid w:val="00B72E2C"/>
    <w:rsid w:val="00B72E8E"/>
    <w:rsid w:val="00B73587"/>
    <w:rsid w:val="00B7366F"/>
    <w:rsid w:val="00B737EC"/>
    <w:rsid w:val="00B738A7"/>
    <w:rsid w:val="00B73BA1"/>
    <w:rsid w:val="00B73C05"/>
    <w:rsid w:val="00B74762"/>
    <w:rsid w:val="00B752C4"/>
    <w:rsid w:val="00B7544B"/>
    <w:rsid w:val="00B76789"/>
    <w:rsid w:val="00B7682F"/>
    <w:rsid w:val="00B76A17"/>
    <w:rsid w:val="00B76F63"/>
    <w:rsid w:val="00B77791"/>
    <w:rsid w:val="00B77F10"/>
    <w:rsid w:val="00B800D5"/>
    <w:rsid w:val="00B80421"/>
    <w:rsid w:val="00B80D8D"/>
    <w:rsid w:val="00B81272"/>
    <w:rsid w:val="00B81EC0"/>
    <w:rsid w:val="00B82061"/>
    <w:rsid w:val="00B821D5"/>
    <w:rsid w:val="00B82702"/>
    <w:rsid w:val="00B82B7F"/>
    <w:rsid w:val="00B82EEA"/>
    <w:rsid w:val="00B82FCB"/>
    <w:rsid w:val="00B83054"/>
    <w:rsid w:val="00B830E8"/>
    <w:rsid w:val="00B83668"/>
    <w:rsid w:val="00B839D3"/>
    <w:rsid w:val="00B83E7A"/>
    <w:rsid w:val="00B83F89"/>
    <w:rsid w:val="00B8440F"/>
    <w:rsid w:val="00B846B3"/>
    <w:rsid w:val="00B85063"/>
    <w:rsid w:val="00B85D95"/>
    <w:rsid w:val="00B85FC6"/>
    <w:rsid w:val="00B8624C"/>
    <w:rsid w:val="00B86300"/>
    <w:rsid w:val="00B86776"/>
    <w:rsid w:val="00B86C9A"/>
    <w:rsid w:val="00B86E11"/>
    <w:rsid w:val="00B8764F"/>
    <w:rsid w:val="00B87961"/>
    <w:rsid w:val="00B87C52"/>
    <w:rsid w:val="00B87E51"/>
    <w:rsid w:val="00B9025F"/>
    <w:rsid w:val="00B904AD"/>
    <w:rsid w:val="00B90AE3"/>
    <w:rsid w:val="00B90FB3"/>
    <w:rsid w:val="00B91827"/>
    <w:rsid w:val="00B91BC1"/>
    <w:rsid w:val="00B928EF"/>
    <w:rsid w:val="00B92C34"/>
    <w:rsid w:val="00B92C46"/>
    <w:rsid w:val="00B93131"/>
    <w:rsid w:val="00B93221"/>
    <w:rsid w:val="00B932E2"/>
    <w:rsid w:val="00B93564"/>
    <w:rsid w:val="00B93746"/>
    <w:rsid w:val="00B93F70"/>
    <w:rsid w:val="00B946F1"/>
    <w:rsid w:val="00B94A3B"/>
    <w:rsid w:val="00B950D2"/>
    <w:rsid w:val="00B957C6"/>
    <w:rsid w:val="00B95E54"/>
    <w:rsid w:val="00B9627F"/>
    <w:rsid w:val="00B9716C"/>
    <w:rsid w:val="00B973DF"/>
    <w:rsid w:val="00B9765B"/>
    <w:rsid w:val="00B97799"/>
    <w:rsid w:val="00B97C28"/>
    <w:rsid w:val="00BA05C3"/>
    <w:rsid w:val="00BA0888"/>
    <w:rsid w:val="00BA0D0B"/>
    <w:rsid w:val="00BA0D35"/>
    <w:rsid w:val="00BA1386"/>
    <w:rsid w:val="00BA1A86"/>
    <w:rsid w:val="00BA1B33"/>
    <w:rsid w:val="00BA1C7E"/>
    <w:rsid w:val="00BA2800"/>
    <w:rsid w:val="00BA2FDC"/>
    <w:rsid w:val="00BA3238"/>
    <w:rsid w:val="00BA3274"/>
    <w:rsid w:val="00BA37B3"/>
    <w:rsid w:val="00BA3815"/>
    <w:rsid w:val="00BA41D0"/>
    <w:rsid w:val="00BA5162"/>
    <w:rsid w:val="00BA55A9"/>
    <w:rsid w:val="00BA5CE4"/>
    <w:rsid w:val="00BA6337"/>
    <w:rsid w:val="00BA64A5"/>
    <w:rsid w:val="00BA6675"/>
    <w:rsid w:val="00BA6C51"/>
    <w:rsid w:val="00BA7297"/>
    <w:rsid w:val="00BA7983"/>
    <w:rsid w:val="00BB0106"/>
    <w:rsid w:val="00BB0B9C"/>
    <w:rsid w:val="00BB0ECC"/>
    <w:rsid w:val="00BB1562"/>
    <w:rsid w:val="00BB1FD0"/>
    <w:rsid w:val="00BB24D3"/>
    <w:rsid w:val="00BB2534"/>
    <w:rsid w:val="00BB3395"/>
    <w:rsid w:val="00BB36A7"/>
    <w:rsid w:val="00BB389F"/>
    <w:rsid w:val="00BB4704"/>
    <w:rsid w:val="00BB4B0B"/>
    <w:rsid w:val="00BB4E66"/>
    <w:rsid w:val="00BB5310"/>
    <w:rsid w:val="00BB558B"/>
    <w:rsid w:val="00BB5911"/>
    <w:rsid w:val="00BB5A22"/>
    <w:rsid w:val="00BB6D2C"/>
    <w:rsid w:val="00BB71ED"/>
    <w:rsid w:val="00BB75C5"/>
    <w:rsid w:val="00BB7A0B"/>
    <w:rsid w:val="00BB7A93"/>
    <w:rsid w:val="00BB7BF8"/>
    <w:rsid w:val="00BC016B"/>
    <w:rsid w:val="00BC14AB"/>
    <w:rsid w:val="00BC29D0"/>
    <w:rsid w:val="00BC3422"/>
    <w:rsid w:val="00BC347C"/>
    <w:rsid w:val="00BC354F"/>
    <w:rsid w:val="00BC3B41"/>
    <w:rsid w:val="00BC3D9B"/>
    <w:rsid w:val="00BC44FD"/>
    <w:rsid w:val="00BC48F5"/>
    <w:rsid w:val="00BC4AE2"/>
    <w:rsid w:val="00BC4BC6"/>
    <w:rsid w:val="00BC50F8"/>
    <w:rsid w:val="00BC5241"/>
    <w:rsid w:val="00BC5515"/>
    <w:rsid w:val="00BC5544"/>
    <w:rsid w:val="00BC59D8"/>
    <w:rsid w:val="00BC5E9D"/>
    <w:rsid w:val="00BC5F48"/>
    <w:rsid w:val="00BC6ABC"/>
    <w:rsid w:val="00BC7529"/>
    <w:rsid w:val="00BC78C1"/>
    <w:rsid w:val="00BC7A4B"/>
    <w:rsid w:val="00BC7AD5"/>
    <w:rsid w:val="00BD07EF"/>
    <w:rsid w:val="00BD0C04"/>
    <w:rsid w:val="00BD1E25"/>
    <w:rsid w:val="00BD22D8"/>
    <w:rsid w:val="00BD24D4"/>
    <w:rsid w:val="00BD28F9"/>
    <w:rsid w:val="00BD2C4B"/>
    <w:rsid w:val="00BD3413"/>
    <w:rsid w:val="00BD387A"/>
    <w:rsid w:val="00BD3C47"/>
    <w:rsid w:val="00BD4CED"/>
    <w:rsid w:val="00BD502F"/>
    <w:rsid w:val="00BD5417"/>
    <w:rsid w:val="00BD547C"/>
    <w:rsid w:val="00BD59F3"/>
    <w:rsid w:val="00BD611D"/>
    <w:rsid w:val="00BD634C"/>
    <w:rsid w:val="00BD7062"/>
    <w:rsid w:val="00BD74CA"/>
    <w:rsid w:val="00BD7891"/>
    <w:rsid w:val="00BD7E56"/>
    <w:rsid w:val="00BE00DF"/>
    <w:rsid w:val="00BE045D"/>
    <w:rsid w:val="00BE04EF"/>
    <w:rsid w:val="00BE0616"/>
    <w:rsid w:val="00BE186A"/>
    <w:rsid w:val="00BE1A19"/>
    <w:rsid w:val="00BE1C9E"/>
    <w:rsid w:val="00BE1E9C"/>
    <w:rsid w:val="00BE2DBD"/>
    <w:rsid w:val="00BE31E7"/>
    <w:rsid w:val="00BE34DE"/>
    <w:rsid w:val="00BE3529"/>
    <w:rsid w:val="00BE3F0A"/>
    <w:rsid w:val="00BE431C"/>
    <w:rsid w:val="00BE4546"/>
    <w:rsid w:val="00BE4F1A"/>
    <w:rsid w:val="00BE4FC9"/>
    <w:rsid w:val="00BE5093"/>
    <w:rsid w:val="00BE518B"/>
    <w:rsid w:val="00BE51C7"/>
    <w:rsid w:val="00BE52E1"/>
    <w:rsid w:val="00BE55F3"/>
    <w:rsid w:val="00BE5AD9"/>
    <w:rsid w:val="00BE5BA0"/>
    <w:rsid w:val="00BE60A6"/>
    <w:rsid w:val="00BE697A"/>
    <w:rsid w:val="00BE69D1"/>
    <w:rsid w:val="00BE6A89"/>
    <w:rsid w:val="00BE6FE5"/>
    <w:rsid w:val="00BE7311"/>
    <w:rsid w:val="00BE7AAC"/>
    <w:rsid w:val="00BE7C5F"/>
    <w:rsid w:val="00BE7D1B"/>
    <w:rsid w:val="00BF0419"/>
    <w:rsid w:val="00BF10B7"/>
    <w:rsid w:val="00BF2470"/>
    <w:rsid w:val="00BF26AB"/>
    <w:rsid w:val="00BF26FD"/>
    <w:rsid w:val="00BF30FA"/>
    <w:rsid w:val="00BF366D"/>
    <w:rsid w:val="00BF36F9"/>
    <w:rsid w:val="00BF3A34"/>
    <w:rsid w:val="00BF3B62"/>
    <w:rsid w:val="00BF4136"/>
    <w:rsid w:val="00BF42E8"/>
    <w:rsid w:val="00BF4817"/>
    <w:rsid w:val="00BF4C72"/>
    <w:rsid w:val="00BF4C85"/>
    <w:rsid w:val="00BF4F0A"/>
    <w:rsid w:val="00BF50AD"/>
    <w:rsid w:val="00BF5324"/>
    <w:rsid w:val="00BF55E4"/>
    <w:rsid w:val="00BF6930"/>
    <w:rsid w:val="00BF6B7D"/>
    <w:rsid w:val="00BF709E"/>
    <w:rsid w:val="00BF7454"/>
    <w:rsid w:val="00BF755E"/>
    <w:rsid w:val="00BF777E"/>
    <w:rsid w:val="00BF7B05"/>
    <w:rsid w:val="00BF7F8F"/>
    <w:rsid w:val="00C0052F"/>
    <w:rsid w:val="00C0072A"/>
    <w:rsid w:val="00C009E1"/>
    <w:rsid w:val="00C00DD7"/>
    <w:rsid w:val="00C00FC1"/>
    <w:rsid w:val="00C01147"/>
    <w:rsid w:val="00C01FEC"/>
    <w:rsid w:val="00C02302"/>
    <w:rsid w:val="00C02370"/>
    <w:rsid w:val="00C02ACB"/>
    <w:rsid w:val="00C02D9F"/>
    <w:rsid w:val="00C03A30"/>
    <w:rsid w:val="00C044B6"/>
    <w:rsid w:val="00C0462F"/>
    <w:rsid w:val="00C05A79"/>
    <w:rsid w:val="00C05B69"/>
    <w:rsid w:val="00C06241"/>
    <w:rsid w:val="00C064C7"/>
    <w:rsid w:val="00C06AF6"/>
    <w:rsid w:val="00C07560"/>
    <w:rsid w:val="00C079EE"/>
    <w:rsid w:val="00C112E9"/>
    <w:rsid w:val="00C115A6"/>
    <w:rsid w:val="00C116C5"/>
    <w:rsid w:val="00C119AD"/>
    <w:rsid w:val="00C11B80"/>
    <w:rsid w:val="00C11BB6"/>
    <w:rsid w:val="00C11F25"/>
    <w:rsid w:val="00C126A1"/>
    <w:rsid w:val="00C12A85"/>
    <w:rsid w:val="00C132ED"/>
    <w:rsid w:val="00C139E3"/>
    <w:rsid w:val="00C13C6A"/>
    <w:rsid w:val="00C149E5"/>
    <w:rsid w:val="00C14CCB"/>
    <w:rsid w:val="00C163B7"/>
    <w:rsid w:val="00C163FA"/>
    <w:rsid w:val="00C1653B"/>
    <w:rsid w:val="00C16CB4"/>
    <w:rsid w:val="00C1745A"/>
    <w:rsid w:val="00C17597"/>
    <w:rsid w:val="00C17681"/>
    <w:rsid w:val="00C17742"/>
    <w:rsid w:val="00C17968"/>
    <w:rsid w:val="00C20343"/>
    <w:rsid w:val="00C20B87"/>
    <w:rsid w:val="00C20E41"/>
    <w:rsid w:val="00C211AE"/>
    <w:rsid w:val="00C2177B"/>
    <w:rsid w:val="00C2193D"/>
    <w:rsid w:val="00C21987"/>
    <w:rsid w:val="00C219BE"/>
    <w:rsid w:val="00C222FD"/>
    <w:rsid w:val="00C231DE"/>
    <w:rsid w:val="00C2322A"/>
    <w:rsid w:val="00C237FE"/>
    <w:rsid w:val="00C23A0D"/>
    <w:rsid w:val="00C24411"/>
    <w:rsid w:val="00C245ED"/>
    <w:rsid w:val="00C258C0"/>
    <w:rsid w:val="00C25A1D"/>
    <w:rsid w:val="00C25D9A"/>
    <w:rsid w:val="00C26355"/>
    <w:rsid w:val="00C27A65"/>
    <w:rsid w:val="00C300DC"/>
    <w:rsid w:val="00C303D9"/>
    <w:rsid w:val="00C316E5"/>
    <w:rsid w:val="00C31A76"/>
    <w:rsid w:val="00C32245"/>
    <w:rsid w:val="00C32E66"/>
    <w:rsid w:val="00C34DF7"/>
    <w:rsid w:val="00C35283"/>
    <w:rsid w:val="00C35501"/>
    <w:rsid w:val="00C357F1"/>
    <w:rsid w:val="00C35B06"/>
    <w:rsid w:val="00C3612F"/>
    <w:rsid w:val="00C36534"/>
    <w:rsid w:val="00C36A6F"/>
    <w:rsid w:val="00C37099"/>
    <w:rsid w:val="00C37A06"/>
    <w:rsid w:val="00C40FB7"/>
    <w:rsid w:val="00C412BF"/>
    <w:rsid w:val="00C41528"/>
    <w:rsid w:val="00C416F3"/>
    <w:rsid w:val="00C417C0"/>
    <w:rsid w:val="00C41C2C"/>
    <w:rsid w:val="00C424BF"/>
    <w:rsid w:val="00C4283F"/>
    <w:rsid w:val="00C42947"/>
    <w:rsid w:val="00C42ED9"/>
    <w:rsid w:val="00C430DE"/>
    <w:rsid w:val="00C43359"/>
    <w:rsid w:val="00C4367E"/>
    <w:rsid w:val="00C43808"/>
    <w:rsid w:val="00C43F0C"/>
    <w:rsid w:val="00C44601"/>
    <w:rsid w:val="00C44AC1"/>
    <w:rsid w:val="00C44FFB"/>
    <w:rsid w:val="00C4517B"/>
    <w:rsid w:val="00C452AD"/>
    <w:rsid w:val="00C45C2A"/>
    <w:rsid w:val="00C45D2A"/>
    <w:rsid w:val="00C45E57"/>
    <w:rsid w:val="00C45F0A"/>
    <w:rsid w:val="00C460BD"/>
    <w:rsid w:val="00C461C0"/>
    <w:rsid w:val="00C46A3E"/>
    <w:rsid w:val="00C47529"/>
    <w:rsid w:val="00C47593"/>
    <w:rsid w:val="00C47D06"/>
    <w:rsid w:val="00C47DD7"/>
    <w:rsid w:val="00C50EBC"/>
    <w:rsid w:val="00C5104A"/>
    <w:rsid w:val="00C5131A"/>
    <w:rsid w:val="00C52C60"/>
    <w:rsid w:val="00C52CDC"/>
    <w:rsid w:val="00C52DBA"/>
    <w:rsid w:val="00C530C3"/>
    <w:rsid w:val="00C5332C"/>
    <w:rsid w:val="00C53C38"/>
    <w:rsid w:val="00C54655"/>
    <w:rsid w:val="00C547A5"/>
    <w:rsid w:val="00C5493F"/>
    <w:rsid w:val="00C5549D"/>
    <w:rsid w:val="00C55C28"/>
    <w:rsid w:val="00C5743D"/>
    <w:rsid w:val="00C57A16"/>
    <w:rsid w:val="00C57BEC"/>
    <w:rsid w:val="00C57D00"/>
    <w:rsid w:val="00C60090"/>
    <w:rsid w:val="00C6012B"/>
    <w:rsid w:val="00C609C5"/>
    <w:rsid w:val="00C60B78"/>
    <w:rsid w:val="00C60BAB"/>
    <w:rsid w:val="00C60BBF"/>
    <w:rsid w:val="00C61753"/>
    <w:rsid w:val="00C62BE8"/>
    <w:rsid w:val="00C6360B"/>
    <w:rsid w:val="00C642E9"/>
    <w:rsid w:val="00C645C2"/>
    <w:rsid w:val="00C646EA"/>
    <w:rsid w:val="00C64A5E"/>
    <w:rsid w:val="00C64A6F"/>
    <w:rsid w:val="00C64C37"/>
    <w:rsid w:val="00C64F6D"/>
    <w:rsid w:val="00C658FD"/>
    <w:rsid w:val="00C65E05"/>
    <w:rsid w:val="00C6623C"/>
    <w:rsid w:val="00C66578"/>
    <w:rsid w:val="00C66653"/>
    <w:rsid w:val="00C666BF"/>
    <w:rsid w:val="00C66C92"/>
    <w:rsid w:val="00C6720E"/>
    <w:rsid w:val="00C678C0"/>
    <w:rsid w:val="00C67D63"/>
    <w:rsid w:val="00C70041"/>
    <w:rsid w:val="00C70127"/>
    <w:rsid w:val="00C7047B"/>
    <w:rsid w:val="00C707B2"/>
    <w:rsid w:val="00C71166"/>
    <w:rsid w:val="00C711AC"/>
    <w:rsid w:val="00C71C47"/>
    <w:rsid w:val="00C71DDF"/>
    <w:rsid w:val="00C72437"/>
    <w:rsid w:val="00C726B8"/>
    <w:rsid w:val="00C7282A"/>
    <w:rsid w:val="00C72898"/>
    <w:rsid w:val="00C73081"/>
    <w:rsid w:val="00C735F2"/>
    <w:rsid w:val="00C7379C"/>
    <w:rsid w:val="00C737E1"/>
    <w:rsid w:val="00C73AC1"/>
    <w:rsid w:val="00C742B6"/>
    <w:rsid w:val="00C7491A"/>
    <w:rsid w:val="00C74BF8"/>
    <w:rsid w:val="00C74EA8"/>
    <w:rsid w:val="00C75003"/>
    <w:rsid w:val="00C75010"/>
    <w:rsid w:val="00C751AC"/>
    <w:rsid w:val="00C75771"/>
    <w:rsid w:val="00C7583B"/>
    <w:rsid w:val="00C75C40"/>
    <w:rsid w:val="00C762E9"/>
    <w:rsid w:val="00C763CE"/>
    <w:rsid w:val="00C76893"/>
    <w:rsid w:val="00C76906"/>
    <w:rsid w:val="00C769D5"/>
    <w:rsid w:val="00C76C55"/>
    <w:rsid w:val="00C76E1D"/>
    <w:rsid w:val="00C77007"/>
    <w:rsid w:val="00C77857"/>
    <w:rsid w:val="00C7786E"/>
    <w:rsid w:val="00C77F48"/>
    <w:rsid w:val="00C804D3"/>
    <w:rsid w:val="00C80AFD"/>
    <w:rsid w:val="00C80F42"/>
    <w:rsid w:val="00C812DE"/>
    <w:rsid w:val="00C81898"/>
    <w:rsid w:val="00C81ACE"/>
    <w:rsid w:val="00C81D13"/>
    <w:rsid w:val="00C824B1"/>
    <w:rsid w:val="00C82666"/>
    <w:rsid w:val="00C8266C"/>
    <w:rsid w:val="00C82FB9"/>
    <w:rsid w:val="00C8382F"/>
    <w:rsid w:val="00C83B16"/>
    <w:rsid w:val="00C83C0F"/>
    <w:rsid w:val="00C84322"/>
    <w:rsid w:val="00C8440D"/>
    <w:rsid w:val="00C84478"/>
    <w:rsid w:val="00C84C0F"/>
    <w:rsid w:val="00C84CDA"/>
    <w:rsid w:val="00C85495"/>
    <w:rsid w:val="00C85736"/>
    <w:rsid w:val="00C868D1"/>
    <w:rsid w:val="00C873D9"/>
    <w:rsid w:val="00C87C60"/>
    <w:rsid w:val="00C87D10"/>
    <w:rsid w:val="00C87DD9"/>
    <w:rsid w:val="00C903E4"/>
    <w:rsid w:val="00C90671"/>
    <w:rsid w:val="00C90E39"/>
    <w:rsid w:val="00C9103E"/>
    <w:rsid w:val="00C91A64"/>
    <w:rsid w:val="00C91DFB"/>
    <w:rsid w:val="00C9200B"/>
    <w:rsid w:val="00C92B57"/>
    <w:rsid w:val="00C93679"/>
    <w:rsid w:val="00C93A9A"/>
    <w:rsid w:val="00C93EB5"/>
    <w:rsid w:val="00C94655"/>
    <w:rsid w:val="00C94747"/>
    <w:rsid w:val="00C94C6E"/>
    <w:rsid w:val="00C94FB5"/>
    <w:rsid w:val="00C95074"/>
    <w:rsid w:val="00C95EC0"/>
    <w:rsid w:val="00C9603F"/>
    <w:rsid w:val="00C96880"/>
    <w:rsid w:val="00C9694D"/>
    <w:rsid w:val="00C97769"/>
    <w:rsid w:val="00C979E9"/>
    <w:rsid w:val="00CA0447"/>
    <w:rsid w:val="00CA0628"/>
    <w:rsid w:val="00CA111F"/>
    <w:rsid w:val="00CA1451"/>
    <w:rsid w:val="00CA1B8D"/>
    <w:rsid w:val="00CA22C6"/>
    <w:rsid w:val="00CA255F"/>
    <w:rsid w:val="00CA2643"/>
    <w:rsid w:val="00CA26FA"/>
    <w:rsid w:val="00CA31DA"/>
    <w:rsid w:val="00CA3285"/>
    <w:rsid w:val="00CA3511"/>
    <w:rsid w:val="00CA3A56"/>
    <w:rsid w:val="00CA3E37"/>
    <w:rsid w:val="00CA43B5"/>
    <w:rsid w:val="00CA4585"/>
    <w:rsid w:val="00CA6643"/>
    <w:rsid w:val="00CA71DC"/>
    <w:rsid w:val="00CA75F7"/>
    <w:rsid w:val="00CB0371"/>
    <w:rsid w:val="00CB0AC9"/>
    <w:rsid w:val="00CB122D"/>
    <w:rsid w:val="00CB1979"/>
    <w:rsid w:val="00CB2BC8"/>
    <w:rsid w:val="00CB302F"/>
    <w:rsid w:val="00CB3172"/>
    <w:rsid w:val="00CB3252"/>
    <w:rsid w:val="00CB377D"/>
    <w:rsid w:val="00CB3787"/>
    <w:rsid w:val="00CB37E1"/>
    <w:rsid w:val="00CB3D4A"/>
    <w:rsid w:val="00CB3F3A"/>
    <w:rsid w:val="00CB480B"/>
    <w:rsid w:val="00CB48D9"/>
    <w:rsid w:val="00CB49B7"/>
    <w:rsid w:val="00CB4A56"/>
    <w:rsid w:val="00CB5556"/>
    <w:rsid w:val="00CB5BAB"/>
    <w:rsid w:val="00CB643B"/>
    <w:rsid w:val="00CB6496"/>
    <w:rsid w:val="00CB6BE6"/>
    <w:rsid w:val="00CB6FBA"/>
    <w:rsid w:val="00CB7C4C"/>
    <w:rsid w:val="00CB7E89"/>
    <w:rsid w:val="00CC0907"/>
    <w:rsid w:val="00CC092E"/>
    <w:rsid w:val="00CC0933"/>
    <w:rsid w:val="00CC097E"/>
    <w:rsid w:val="00CC0AAB"/>
    <w:rsid w:val="00CC0D5B"/>
    <w:rsid w:val="00CC12BC"/>
    <w:rsid w:val="00CC1CB6"/>
    <w:rsid w:val="00CC20B6"/>
    <w:rsid w:val="00CC2403"/>
    <w:rsid w:val="00CC27B2"/>
    <w:rsid w:val="00CC2AE6"/>
    <w:rsid w:val="00CC2C21"/>
    <w:rsid w:val="00CC2F8F"/>
    <w:rsid w:val="00CC3C01"/>
    <w:rsid w:val="00CC3D11"/>
    <w:rsid w:val="00CC3FB1"/>
    <w:rsid w:val="00CC42BA"/>
    <w:rsid w:val="00CC5B3B"/>
    <w:rsid w:val="00CC611C"/>
    <w:rsid w:val="00CC6A9F"/>
    <w:rsid w:val="00CC70E9"/>
    <w:rsid w:val="00CC71A5"/>
    <w:rsid w:val="00CC7355"/>
    <w:rsid w:val="00CC7887"/>
    <w:rsid w:val="00CC7B23"/>
    <w:rsid w:val="00CC7DA3"/>
    <w:rsid w:val="00CC7F1B"/>
    <w:rsid w:val="00CD0072"/>
    <w:rsid w:val="00CD014C"/>
    <w:rsid w:val="00CD0A0C"/>
    <w:rsid w:val="00CD175F"/>
    <w:rsid w:val="00CD181D"/>
    <w:rsid w:val="00CD1AA5"/>
    <w:rsid w:val="00CD2371"/>
    <w:rsid w:val="00CD2FAA"/>
    <w:rsid w:val="00CD3127"/>
    <w:rsid w:val="00CD367F"/>
    <w:rsid w:val="00CD36BE"/>
    <w:rsid w:val="00CD3C24"/>
    <w:rsid w:val="00CD3C45"/>
    <w:rsid w:val="00CD3D05"/>
    <w:rsid w:val="00CD3F74"/>
    <w:rsid w:val="00CD3FFA"/>
    <w:rsid w:val="00CD48C9"/>
    <w:rsid w:val="00CD562F"/>
    <w:rsid w:val="00CD5C8E"/>
    <w:rsid w:val="00CD5DBF"/>
    <w:rsid w:val="00CD5DCC"/>
    <w:rsid w:val="00CD6124"/>
    <w:rsid w:val="00CD6591"/>
    <w:rsid w:val="00CD6CCE"/>
    <w:rsid w:val="00CD7B50"/>
    <w:rsid w:val="00CD7B74"/>
    <w:rsid w:val="00CE042F"/>
    <w:rsid w:val="00CE0652"/>
    <w:rsid w:val="00CE07E2"/>
    <w:rsid w:val="00CE08A5"/>
    <w:rsid w:val="00CE08AF"/>
    <w:rsid w:val="00CE09DD"/>
    <w:rsid w:val="00CE0A1F"/>
    <w:rsid w:val="00CE0F19"/>
    <w:rsid w:val="00CE106E"/>
    <w:rsid w:val="00CE3A1B"/>
    <w:rsid w:val="00CE3B0F"/>
    <w:rsid w:val="00CE471B"/>
    <w:rsid w:val="00CE4CE3"/>
    <w:rsid w:val="00CE4D58"/>
    <w:rsid w:val="00CE5A24"/>
    <w:rsid w:val="00CE5FA2"/>
    <w:rsid w:val="00CE62AD"/>
    <w:rsid w:val="00CE6673"/>
    <w:rsid w:val="00CE66E4"/>
    <w:rsid w:val="00CE6B60"/>
    <w:rsid w:val="00CE6C05"/>
    <w:rsid w:val="00CE7848"/>
    <w:rsid w:val="00CF075D"/>
    <w:rsid w:val="00CF0961"/>
    <w:rsid w:val="00CF0BD5"/>
    <w:rsid w:val="00CF0E5C"/>
    <w:rsid w:val="00CF13A6"/>
    <w:rsid w:val="00CF16F8"/>
    <w:rsid w:val="00CF19F9"/>
    <w:rsid w:val="00CF1E41"/>
    <w:rsid w:val="00CF2301"/>
    <w:rsid w:val="00CF2C33"/>
    <w:rsid w:val="00CF2C72"/>
    <w:rsid w:val="00CF2CB6"/>
    <w:rsid w:val="00CF326A"/>
    <w:rsid w:val="00CF33F1"/>
    <w:rsid w:val="00CF3626"/>
    <w:rsid w:val="00CF3817"/>
    <w:rsid w:val="00CF44EC"/>
    <w:rsid w:val="00CF4EF8"/>
    <w:rsid w:val="00CF54DE"/>
    <w:rsid w:val="00CF56A0"/>
    <w:rsid w:val="00CF5F38"/>
    <w:rsid w:val="00CF6335"/>
    <w:rsid w:val="00CF6403"/>
    <w:rsid w:val="00CF6A97"/>
    <w:rsid w:val="00CF73FD"/>
    <w:rsid w:val="00CF7BA9"/>
    <w:rsid w:val="00CF7D86"/>
    <w:rsid w:val="00CF7F2A"/>
    <w:rsid w:val="00D00705"/>
    <w:rsid w:val="00D01EB0"/>
    <w:rsid w:val="00D02031"/>
    <w:rsid w:val="00D0253C"/>
    <w:rsid w:val="00D02C56"/>
    <w:rsid w:val="00D02DFC"/>
    <w:rsid w:val="00D0313C"/>
    <w:rsid w:val="00D03AF9"/>
    <w:rsid w:val="00D03CC4"/>
    <w:rsid w:val="00D03F1C"/>
    <w:rsid w:val="00D043AB"/>
    <w:rsid w:val="00D044B3"/>
    <w:rsid w:val="00D04AA4"/>
    <w:rsid w:val="00D05590"/>
    <w:rsid w:val="00D058EC"/>
    <w:rsid w:val="00D06729"/>
    <w:rsid w:val="00D069CF"/>
    <w:rsid w:val="00D06AA7"/>
    <w:rsid w:val="00D07149"/>
    <w:rsid w:val="00D07230"/>
    <w:rsid w:val="00D07832"/>
    <w:rsid w:val="00D07E35"/>
    <w:rsid w:val="00D107AA"/>
    <w:rsid w:val="00D11067"/>
    <w:rsid w:val="00D11211"/>
    <w:rsid w:val="00D11230"/>
    <w:rsid w:val="00D11B1A"/>
    <w:rsid w:val="00D11E62"/>
    <w:rsid w:val="00D11F14"/>
    <w:rsid w:val="00D122DD"/>
    <w:rsid w:val="00D1299F"/>
    <w:rsid w:val="00D12A6F"/>
    <w:rsid w:val="00D132AB"/>
    <w:rsid w:val="00D13420"/>
    <w:rsid w:val="00D1370B"/>
    <w:rsid w:val="00D1389B"/>
    <w:rsid w:val="00D13E6C"/>
    <w:rsid w:val="00D141A0"/>
    <w:rsid w:val="00D1463F"/>
    <w:rsid w:val="00D1516A"/>
    <w:rsid w:val="00D15A2D"/>
    <w:rsid w:val="00D15CE6"/>
    <w:rsid w:val="00D1691A"/>
    <w:rsid w:val="00D16922"/>
    <w:rsid w:val="00D16926"/>
    <w:rsid w:val="00D16DD2"/>
    <w:rsid w:val="00D1742F"/>
    <w:rsid w:val="00D2004C"/>
    <w:rsid w:val="00D21765"/>
    <w:rsid w:val="00D21F07"/>
    <w:rsid w:val="00D21F9E"/>
    <w:rsid w:val="00D229D4"/>
    <w:rsid w:val="00D22DEB"/>
    <w:rsid w:val="00D23076"/>
    <w:rsid w:val="00D23A4B"/>
    <w:rsid w:val="00D23D17"/>
    <w:rsid w:val="00D23D1D"/>
    <w:rsid w:val="00D23FEE"/>
    <w:rsid w:val="00D240D3"/>
    <w:rsid w:val="00D24132"/>
    <w:rsid w:val="00D2499A"/>
    <w:rsid w:val="00D2536D"/>
    <w:rsid w:val="00D2539C"/>
    <w:rsid w:val="00D256A8"/>
    <w:rsid w:val="00D2573E"/>
    <w:rsid w:val="00D258B7"/>
    <w:rsid w:val="00D26D11"/>
    <w:rsid w:val="00D26DCD"/>
    <w:rsid w:val="00D27157"/>
    <w:rsid w:val="00D27642"/>
    <w:rsid w:val="00D30071"/>
    <w:rsid w:val="00D307F9"/>
    <w:rsid w:val="00D30D8D"/>
    <w:rsid w:val="00D31003"/>
    <w:rsid w:val="00D3117E"/>
    <w:rsid w:val="00D314B3"/>
    <w:rsid w:val="00D31C1C"/>
    <w:rsid w:val="00D31EDC"/>
    <w:rsid w:val="00D325CB"/>
    <w:rsid w:val="00D32A0F"/>
    <w:rsid w:val="00D32D7E"/>
    <w:rsid w:val="00D34E37"/>
    <w:rsid w:val="00D34FEC"/>
    <w:rsid w:val="00D35135"/>
    <w:rsid w:val="00D36565"/>
    <w:rsid w:val="00D36C1C"/>
    <w:rsid w:val="00D36C23"/>
    <w:rsid w:val="00D36D50"/>
    <w:rsid w:val="00D36DC1"/>
    <w:rsid w:val="00D37D2C"/>
    <w:rsid w:val="00D40CAE"/>
    <w:rsid w:val="00D41116"/>
    <w:rsid w:val="00D4111B"/>
    <w:rsid w:val="00D418A1"/>
    <w:rsid w:val="00D41AA1"/>
    <w:rsid w:val="00D42475"/>
    <w:rsid w:val="00D428E5"/>
    <w:rsid w:val="00D42C50"/>
    <w:rsid w:val="00D42CA5"/>
    <w:rsid w:val="00D43196"/>
    <w:rsid w:val="00D436DA"/>
    <w:rsid w:val="00D43EA5"/>
    <w:rsid w:val="00D4484A"/>
    <w:rsid w:val="00D44AF3"/>
    <w:rsid w:val="00D4513A"/>
    <w:rsid w:val="00D453CF"/>
    <w:rsid w:val="00D4586B"/>
    <w:rsid w:val="00D45AAE"/>
    <w:rsid w:val="00D45ED3"/>
    <w:rsid w:val="00D47056"/>
    <w:rsid w:val="00D47A1A"/>
    <w:rsid w:val="00D47D82"/>
    <w:rsid w:val="00D50148"/>
    <w:rsid w:val="00D50225"/>
    <w:rsid w:val="00D50FDE"/>
    <w:rsid w:val="00D512A1"/>
    <w:rsid w:val="00D518C3"/>
    <w:rsid w:val="00D51DE2"/>
    <w:rsid w:val="00D51E06"/>
    <w:rsid w:val="00D52032"/>
    <w:rsid w:val="00D52F70"/>
    <w:rsid w:val="00D53732"/>
    <w:rsid w:val="00D5379E"/>
    <w:rsid w:val="00D5385A"/>
    <w:rsid w:val="00D53A09"/>
    <w:rsid w:val="00D53BB6"/>
    <w:rsid w:val="00D553C7"/>
    <w:rsid w:val="00D5594B"/>
    <w:rsid w:val="00D5620E"/>
    <w:rsid w:val="00D564D7"/>
    <w:rsid w:val="00D56591"/>
    <w:rsid w:val="00D569A3"/>
    <w:rsid w:val="00D56C43"/>
    <w:rsid w:val="00D572C9"/>
    <w:rsid w:val="00D5745C"/>
    <w:rsid w:val="00D577EA"/>
    <w:rsid w:val="00D578E3"/>
    <w:rsid w:val="00D57E2D"/>
    <w:rsid w:val="00D57F0B"/>
    <w:rsid w:val="00D60E7A"/>
    <w:rsid w:val="00D6133A"/>
    <w:rsid w:val="00D61701"/>
    <w:rsid w:val="00D61B23"/>
    <w:rsid w:val="00D621A7"/>
    <w:rsid w:val="00D62283"/>
    <w:rsid w:val="00D625A6"/>
    <w:rsid w:val="00D6304D"/>
    <w:rsid w:val="00D63355"/>
    <w:rsid w:val="00D63BF5"/>
    <w:rsid w:val="00D64308"/>
    <w:rsid w:val="00D64381"/>
    <w:rsid w:val="00D64665"/>
    <w:rsid w:val="00D64735"/>
    <w:rsid w:val="00D64A89"/>
    <w:rsid w:val="00D64E94"/>
    <w:rsid w:val="00D653ED"/>
    <w:rsid w:val="00D657F6"/>
    <w:rsid w:val="00D659A8"/>
    <w:rsid w:val="00D65F13"/>
    <w:rsid w:val="00D662CA"/>
    <w:rsid w:val="00D665C6"/>
    <w:rsid w:val="00D66D5F"/>
    <w:rsid w:val="00D67021"/>
    <w:rsid w:val="00D67571"/>
    <w:rsid w:val="00D70329"/>
    <w:rsid w:val="00D7069A"/>
    <w:rsid w:val="00D71538"/>
    <w:rsid w:val="00D71AC5"/>
    <w:rsid w:val="00D72129"/>
    <w:rsid w:val="00D72166"/>
    <w:rsid w:val="00D72386"/>
    <w:rsid w:val="00D7261E"/>
    <w:rsid w:val="00D7291C"/>
    <w:rsid w:val="00D73055"/>
    <w:rsid w:val="00D732F2"/>
    <w:rsid w:val="00D73557"/>
    <w:rsid w:val="00D73AA3"/>
    <w:rsid w:val="00D750EB"/>
    <w:rsid w:val="00D75211"/>
    <w:rsid w:val="00D754EE"/>
    <w:rsid w:val="00D755BC"/>
    <w:rsid w:val="00D75B6E"/>
    <w:rsid w:val="00D76091"/>
    <w:rsid w:val="00D76589"/>
    <w:rsid w:val="00D77194"/>
    <w:rsid w:val="00D77971"/>
    <w:rsid w:val="00D80359"/>
    <w:rsid w:val="00D805AB"/>
    <w:rsid w:val="00D80812"/>
    <w:rsid w:val="00D80927"/>
    <w:rsid w:val="00D80F85"/>
    <w:rsid w:val="00D8102D"/>
    <w:rsid w:val="00D814FF"/>
    <w:rsid w:val="00D81530"/>
    <w:rsid w:val="00D8217D"/>
    <w:rsid w:val="00D82C28"/>
    <w:rsid w:val="00D82FEF"/>
    <w:rsid w:val="00D83082"/>
    <w:rsid w:val="00D83231"/>
    <w:rsid w:val="00D8395F"/>
    <w:rsid w:val="00D84147"/>
    <w:rsid w:val="00D8485C"/>
    <w:rsid w:val="00D84B2C"/>
    <w:rsid w:val="00D84BAA"/>
    <w:rsid w:val="00D84E74"/>
    <w:rsid w:val="00D8502E"/>
    <w:rsid w:val="00D85196"/>
    <w:rsid w:val="00D85230"/>
    <w:rsid w:val="00D858AE"/>
    <w:rsid w:val="00D85C34"/>
    <w:rsid w:val="00D86602"/>
    <w:rsid w:val="00D866CA"/>
    <w:rsid w:val="00D86C24"/>
    <w:rsid w:val="00D87301"/>
    <w:rsid w:val="00D87C2F"/>
    <w:rsid w:val="00D90C95"/>
    <w:rsid w:val="00D9169D"/>
    <w:rsid w:val="00D91870"/>
    <w:rsid w:val="00D9190B"/>
    <w:rsid w:val="00D91B7F"/>
    <w:rsid w:val="00D91E51"/>
    <w:rsid w:val="00D92803"/>
    <w:rsid w:val="00D93241"/>
    <w:rsid w:val="00D94010"/>
    <w:rsid w:val="00D94126"/>
    <w:rsid w:val="00D94D7D"/>
    <w:rsid w:val="00D95097"/>
    <w:rsid w:val="00D95432"/>
    <w:rsid w:val="00D95AFF"/>
    <w:rsid w:val="00D96154"/>
    <w:rsid w:val="00D96AE0"/>
    <w:rsid w:val="00D97137"/>
    <w:rsid w:val="00DA021B"/>
    <w:rsid w:val="00DA0439"/>
    <w:rsid w:val="00DA055E"/>
    <w:rsid w:val="00DA0634"/>
    <w:rsid w:val="00DA126B"/>
    <w:rsid w:val="00DA13E9"/>
    <w:rsid w:val="00DA1CEE"/>
    <w:rsid w:val="00DA23CC"/>
    <w:rsid w:val="00DA2B12"/>
    <w:rsid w:val="00DA2F4A"/>
    <w:rsid w:val="00DA3253"/>
    <w:rsid w:val="00DA3597"/>
    <w:rsid w:val="00DA36C1"/>
    <w:rsid w:val="00DA480A"/>
    <w:rsid w:val="00DA48D3"/>
    <w:rsid w:val="00DA5088"/>
    <w:rsid w:val="00DA5A29"/>
    <w:rsid w:val="00DA5F37"/>
    <w:rsid w:val="00DA6563"/>
    <w:rsid w:val="00DA6AC3"/>
    <w:rsid w:val="00DA6B7E"/>
    <w:rsid w:val="00DA7502"/>
    <w:rsid w:val="00DA7B04"/>
    <w:rsid w:val="00DA7DF4"/>
    <w:rsid w:val="00DA7F76"/>
    <w:rsid w:val="00DB0CFF"/>
    <w:rsid w:val="00DB0F9B"/>
    <w:rsid w:val="00DB161D"/>
    <w:rsid w:val="00DB217C"/>
    <w:rsid w:val="00DB2E35"/>
    <w:rsid w:val="00DB2FC0"/>
    <w:rsid w:val="00DB35A4"/>
    <w:rsid w:val="00DB35D2"/>
    <w:rsid w:val="00DB3EB5"/>
    <w:rsid w:val="00DB446F"/>
    <w:rsid w:val="00DB4F88"/>
    <w:rsid w:val="00DB5149"/>
    <w:rsid w:val="00DB539E"/>
    <w:rsid w:val="00DB53BC"/>
    <w:rsid w:val="00DB552C"/>
    <w:rsid w:val="00DB568D"/>
    <w:rsid w:val="00DB5E37"/>
    <w:rsid w:val="00DB5E3D"/>
    <w:rsid w:val="00DB5EE0"/>
    <w:rsid w:val="00DB6212"/>
    <w:rsid w:val="00DB634B"/>
    <w:rsid w:val="00DB6BCC"/>
    <w:rsid w:val="00DB6D68"/>
    <w:rsid w:val="00DB709A"/>
    <w:rsid w:val="00DB7127"/>
    <w:rsid w:val="00DB7E17"/>
    <w:rsid w:val="00DC0677"/>
    <w:rsid w:val="00DC0E70"/>
    <w:rsid w:val="00DC0E87"/>
    <w:rsid w:val="00DC1011"/>
    <w:rsid w:val="00DC1195"/>
    <w:rsid w:val="00DC197F"/>
    <w:rsid w:val="00DC2057"/>
    <w:rsid w:val="00DC2CF0"/>
    <w:rsid w:val="00DC2F9D"/>
    <w:rsid w:val="00DC3967"/>
    <w:rsid w:val="00DC3D28"/>
    <w:rsid w:val="00DC410D"/>
    <w:rsid w:val="00DC4548"/>
    <w:rsid w:val="00DC4BBF"/>
    <w:rsid w:val="00DC4C55"/>
    <w:rsid w:val="00DC534B"/>
    <w:rsid w:val="00DC5654"/>
    <w:rsid w:val="00DC59C9"/>
    <w:rsid w:val="00DC671D"/>
    <w:rsid w:val="00DC67B8"/>
    <w:rsid w:val="00DC6BAB"/>
    <w:rsid w:val="00DC7492"/>
    <w:rsid w:val="00DC763B"/>
    <w:rsid w:val="00DC7B9C"/>
    <w:rsid w:val="00DC7DCE"/>
    <w:rsid w:val="00DC7EF5"/>
    <w:rsid w:val="00DD0046"/>
    <w:rsid w:val="00DD00E3"/>
    <w:rsid w:val="00DD0304"/>
    <w:rsid w:val="00DD07CC"/>
    <w:rsid w:val="00DD090C"/>
    <w:rsid w:val="00DD0D75"/>
    <w:rsid w:val="00DD10B2"/>
    <w:rsid w:val="00DD18A1"/>
    <w:rsid w:val="00DD1A4E"/>
    <w:rsid w:val="00DD1CE7"/>
    <w:rsid w:val="00DD1F52"/>
    <w:rsid w:val="00DD2665"/>
    <w:rsid w:val="00DD30EB"/>
    <w:rsid w:val="00DD316D"/>
    <w:rsid w:val="00DD380C"/>
    <w:rsid w:val="00DD3EEE"/>
    <w:rsid w:val="00DD4014"/>
    <w:rsid w:val="00DD425F"/>
    <w:rsid w:val="00DD4437"/>
    <w:rsid w:val="00DD45E8"/>
    <w:rsid w:val="00DD4CEA"/>
    <w:rsid w:val="00DD5227"/>
    <w:rsid w:val="00DD5943"/>
    <w:rsid w:val="00DD5DA8"/>
    <w:rsid w:val="00DD6395"/>
    <w:rsid w:val="00DD69A7"/>
    <w:rsid w:val="00DD6B55"/>
    <w:rsid w:val="00DD6C19"/>
    <w:rsid w:val="00DD71B0"/>
    <w:rsid w:val="00DD75A1"/>
    <w:rsid w:val="00DD7667"/>
    <w:rsid w:val="00DD78D4"/>
    <w:rsid w:val="00DD7CDC"/>
    <w:rsid w:val="00DE0491"/>
    <w:rsid w:val="00DE065D"/>
    <w:rsid w:val="00DE0A13"/>
    <w:rsid w:val="00DE0BCC"/>
    <w:rsid w:val="00DE0E42"/>
    <w:rsid w:val="00DE1C0A"/>
    <w:rsid w:val="00DE206F"/>
    <w:rsid w:val="00DE2311"/>
    <w:rsid w:val="00DE2332"/>
    <w:rsid w:val="00DE23E8"/>
    <w:rsid w:val="00DE304E"/>
    <w:rsid w:val="00DE31BC"/>
    <w:rsid w:val="00DE358D"/>
    <w:rsid w:val="00DE54BA"/>
    <w:rsid w:val="00DE5714"/>
    <w:rsid w:val="00DE57F5"/>
    <w:rsid w:val="00DE5CB6"/>
    <w:rsid w:val="00DE6864"/>
    <w:rsid w:val="00DE699B"/>
    <w:rsid w:val="00DE732F"/>
    <w:rsid w:val="00DE737B"/>
    <w:rsid w:val="00DE73AE"/>
    <w:rsid w:val="00DE7A2B"/>
    <w:rsid w:val="00DE7F2F"/>
    <w:rsid w:val="00DF007C"/>
    <w:rsid w:val="00DF0097"/>
    <w:rsid w:val="00DF0144"/>
    <w:rsid w:val="00DF04CD"/>
    <w:rsid w:val="00DF0B16"/>
    <w:rsid w:val="00DF0B7B"/>
    <w:rsid w:val="00DF0F96"/>
    <w:rsid w:val="00DF1282"/>
    <w:rsid w:val="00DF12FA"/>
    <w:rsid w:val="00DF13F9"/>
    <w:rsid w:val="00DF1728"/>
    <w:rsid w:val="00DF1DD5"/>
    <w:rsid w:val="00DF1E54"/>
    <w:rsid w:val="00DF1EE4"/>
    <w:rsid w:val="00DF2405"/>
    <w:rsid w:val="00DF255C"/>
    <w:rsid w:val="00DF27D9"/>
    <w:rsid w:val="00DF296C"/>
    <w:rsid w:val="00DF2AA7"/>
    <w:rsid w:val="00DF2E20"/>
    <w:rsid w:val="00DF3157"/>
    <w:rsid w:val="00DF341A"/>
    <w:rsid w:val="00DF35C1"/>
    <w:rsid w:val="00DF3635"/>
    <w:rsid w:val="00DF389C"/>
    <w:rsid w:val="00DF3955"/>
    <w:rsid w:val="00DF3FC5"/>
    <w:rsid w:val="00DF4E26"/>
    <w:rsid w:val="00DF5214"/>
    <w:rsid w:val="00DF59C0"/>
    <w:rsid w:val="00DF5AB5"/>
    <w:rsid w:val="00DF5D36"/>
    <w:rsid w:val="00DF62F4"/>
    <w:rsid w:val="00DF6B2C"/>
    <w:rsid w:val="00DF7512"/>
    <w:rsid w:val="00DF75F9"/>
    <w:rsid w:val="00E00C63"/>
    <w:rsid w:val="00E00FF3"/>
    <w:rsid w:val="00E0113C"/>
    <w:rsid w:val="00E01B86"/>
    <w:rsid w:val="00E0292F"/>
    <w:rsid w:val="00E033BD"/>
    <w:rsid w:val="00E03AC1"/>
    <w:rsid w:val="00E03B77"/>
    <w:rsid w:val="00E03E9E"/>
    <w:rsid w:val="00E041CC"/>
    <w:rsid w:val="00E04533"/>
    <w:rsid w:val="00E046F4"/>
    <w:rsid w:val="00E04884"/>
    <w:rsid w:val="00E04C03"/>
    <w:rsid w:val="00E04C9A"/>
    <w:rsid w:val="00E05098"/>
    <w:rsid w:val="00E0538C"/>
    <w:rsid w:val="00E05668"/>
    <w:rsid w:val="00E05831"/>
    <w:rsid w:val="00E05BE8"/>
    <w:rsid w:val="00E05DE1"/>
    <w:rsid w:val="00E05ECB"/>
    <w:rsid w:val="00E06537"/>
    <w:rsid w:val="00E0656A"/>
    <w:rsid w:val="00E06B4D"/>
    <w:rsid w:val="00E078D7"/>
    <w:rsid w:val="00E07BCE"/>
    <w:rsid w:val="00E100D3"/>
    <w:rsid w:val="00E10287"/>
    <w:rsid w:val="00E10D7B"/>
    <w:rsid w:val="00E11052"/>
    <w:rsid w:val="00E111EA"/>
    <w:rsid w:val="00E115EC"/>
    <w:rsid w:val="00E119AB"/>
    <w:rsid w:val="00E12399"/>
    <w:rsid w:val="00E12482"/>
    <w:rsid w:val="00E12999"/>
    <w:rsid w:val="00E12D06"/>
    <w:rsid w:val="00E12F98"/>
    <w:rsid w:val="00E13B40"/>
    <w:rsid w:val="00E14587"/>
    <w:rsid w:val="00E14895"/>
    <w:rsid w:val="00E14964"/>
    <w:rsid w:val="00E14A65"/>
    <w:rsid w:val="00E15199"/>
    <w:rsid w:val="00E1700B"/>
    <w:rsid w:val="00E17025"/>
    <w:rsid w:val="00E1724D"/>
    <w:rsid w:val="00E173E3"/>
    <w:rsid w:val="00E17708"/>
    <w:rsid w:val="00E20227"/>
    <w:rsid w:val="00E20290"/>
    <w:rsid w:val="00E203E5"/>
    <w:rsid w:val="00E20745"/>
    <w:rsid w:val="00E209FF"/>
    <w:rsid w:val="00E20EA0"/>
    <w:rsid w:val="00E21381"/>
    <w:rsid w:val="00E226AD"/>
    <w:rsid w:val="00E22C54"/>
    <w:rsid w:val="00E22E43"/>
    <w:rsid w:val="00E231E2"/>
    <w:rsid w:val="00E2331C"/>
    <w:rsid w:val="00E24122"/>
    <w:rsid w:val="00E24A7F"/>
    <w:rsid w:val="00E25AD6"/>
    <w:rsid w:val="00E25F8D"/>
    <w:rsid w:val="00E264F7"/>
    <w:rsid w:val="00E26DCA"/>
    <w:rsid w:val="00E2720F"/>
    <w:rsid w:val="00E272C6"/>
    <w:rsid w:val="00E272D2"/>
    <w:rsid w:val="00E27430"/>
    <w:rsid w:val="00E276E4"/>
    <w:rsid w:val="00E27ABB"/>
    <w:rsid w:val="00E27E8C"/>
    <w:rsid w:val="00E3072D"/>
    <w:rsid w:val="00E30C73"/>
    <w:rsid w:val="00E31895"/>
    <w:rsid w:val="00E31B10"/>
    <w:rsid w:val="00E31C81"/>
    <w:rsid w:val="00E321F5"/>
    <w:rsid w:val="00E3225A"/>
    <w:rsid w:val="00E3265F"/>
    <w:rsid w:val="00E3290A"/>
    <w:rsid w:val="00E32A19"/>
    <w:rsid w:val="00E332A5"/>
    <w:rsid w:val="00E33F0A"/>
    <w:rsid w:val="00E346B3"/>
    <w:rsid w:val="00E34851"/>
    <w:rsid w:val="00E35107"/>
    <w:rsid w:val="00E35574"/>
    <w:rsid w:val="00E3573B"/>
    <w:rsid w:val="00E3611F"/>
    <w:rsid w:val="00E3676F"/>
    <w:rsid w:val="00E37085"/>
    <w:rsid w:val="00E37C3F"/>
    <w:rsid w:val="00E37FC3"/>
    <w:rsid w:val="00E40314"/>
    <w:rsid w:val="00E4041D"/>
    <w:rsid w:val="00E4074D"/>
    <w:rsid w:val="00E4086C"/>
    <w:rsid w:val="00E408F5"/>
    <w:rsid w:val="00E41604"/>
    <w:rsid w:val="00E419EE"/>
    <w:rsid w:val="00E41C69"/>
    <w:rsid w:val="00E41EC9"/>
    <w:rsid w:val="00E41F6E"/>
    <w:rsid w:val="00E42E6E"/>
    <w:rsid w:val="00E43147"/>
    <w:rsid w:val="00E43E48"/>
    <w:rsid w:val="00E43EB1"/>
    <w:rsid w:val="00E43F72"/>
    <w:rsid w:val="00E4498E"/>
    <w:rsid w:val="00E44992"/>
    <w:rsid w:val="00E4499B"/>
    <w:rsid w:val="00E44BD5"/>
    <w:rsid w:val="00E44FA7"/>
    <w:rsid w:val="00E45239"/>
    <w:rsid w:val="00E45426"/>
    <w:rsid w:val="00E45D1B"/>
    <w:rsid w:val="00E46764"/>
    <w:rsid w:val="00E467EF"/>
    <w:rsid w:val="00E47ECE"/>
    <w:rsid w:val="00E500E0"/>
    <w:rsid w:val="00E5037D"/>
    <w:rsid w:val="00E50621"/>
    <w:rsid w:val="00E517AD"/>
    <w:rsid w:val="00E5181C"/>
    <w:rsid w:val="00E51893"/>
    <w:rsid w:val="00E5199C"/>
    <w:rsid w:val="00E523D8"/>
    <w:rsid w:val="00E524C4"/>
    <w:rsid w:val="00E52EDA"/>
    <w:rsid w:val="00E530BC"/>
    <w:rsid w:val="00E537D1"/>
    <w:rsid w:val="00E53B42"/>
    <w:rsid w:val="00E53EF9"/>
    <w:rsid w:val="00E53F65"/>
    <w:rsid w:val="00E5424E"/>
    <w:rsid w:val="00E543AE"/>
    <w:rsid w:val="00E546EF"/>
    <w:rsid w:val="00E5486F"/>
    <w:rsid w:val="00E54CED"/>
    <w:rsid w:val="00E5593D"/>
    <w:rsid w:val="00E55A7B"/>
    <w:rsid w:val="00E55B12"/>
    <w:rsid w:val="00E55E64"/>
    <w:rsid w:val="00E560C7"/>
    <w:rsid w:val="00E56365"/>
    <w:rsid w:val="00E5659D"/>
    <w:rsid w:val="00E574AA"/>
    <w:rsid w:val="00E575AD"/>
    <w:rsid w:val="00E57D69"/>
    <w:rsid w:val="00E60159"/>
    <w:rsid w:val="00E60348"/>
    <w:rsid w:val="00E607FB"/>
    <w:rsid w:val="00E60DC7"/>
    <w:rsid w:val="00E60E7C"/>
    <w:rsid w:val="00E615FF"/>
    <w:rsid w:val="00E617E8"/>
    <w:rsid w:val="00E61FB7"/>
    <w:rsid w:val="00E624D9"/>
    <w:rsid w:val="00E62718"/>
    <w:rsid w:val="00E628FA"/>
    <w:rsid w:val="00E62C41"/>
    <w:rsid w:val="00E62F8A"/>
    <w:rsid w:val="00E63512"/>
    <w:rsid w:val="00E63B6E"/>
    <w:rsid w:val="00E63C2E"/>
    <w:rsid w:val="00E63F53"/>
    <w:rsid w:val="00E64E4C"/>
    <w:rsid w:val="00E65844"/>
    <w:rsid w:val="00E6677D"/>
    <w:rsid w:val="00E6715F"/>
    <w:rsid w:val="00E672AC"/>
    <w:rsid w:val="00E67380"/>
    <w:rsid w:val="00E67634"/>
    <w:rsid w:val="00E679B6"/>
    <w:rsid w:val="00E67CE0"/>
    <w:rsid w:val="00E67F7B"/>
    <w:rsid w:val="00E67FCA"/>
    <w:rsid w:val="00E701BC"/>
    <w:rsid w:val="00E70985"/>
    <w:rsid w:val="00E70CDE"/>
    <w:rsid w:val="00E71972"/>
    <w:rsid w:val="00E71981"/>
    <w:rsid w:val="00E7223A"/>
    <w:rsid w:val="00E7232D"/>
    <w:rsid w:val="00E733C5"/>
    <w:rsid w:val="00E7364A"/>
    <w:rsid w:val="00E73B21"/>
    <w:rsid w:val="00E7408D"/>
    <w:rsid w:val="00E743BF"/>
    <w:rsid w:val="00E74638"/>
    <w:rsid w:val="00E747D3"/>
    <w:rsid w:val="00E74A88"/>
    <w:rsid w:val="00E752EA"/>
    <w:rsid w:val="00E75647"/>
    <w:rsid w:val="00E769BD"/>
    <w:rsid w:val="00E76FF3"/>
    <w:rsid w:val="00E770AD"/>
    <w:rsid w:val="00E773AD"/>
    <w:rsid w:val="00E77523"/>
    <w:rsid w:val="00E776B6"/>
    <w:rsid w:val="00E77708"/>
    <w:rsid w:val="00E77E26"/>
    <w:rsid w:val="00E77FEE"/>
    <w:rsid w:val="00E81F1F"/>
    <w:rsid w:val="00E822DD"/>
    <w:rsid w:val="00E825C9"/>
    <w:rsid w:val="00E82899"/>
    <w:rsid w:val="00E82951"/>
    <w:rsid w:val="00E82F20"/>
    <w:rsid w:val="00E8377E"/>
    <w:rsid w:val="00E83A52"/>
    <w:rsid w:val="00E83EA3"/>
    <w:rsid w:val="00E843C6"/>
    <w:rsid w:val="00E8449F"/>
    <w:rsid w:val="00E845B7"/>
    <w:rsid w:val="00E849AE"/>
    <w:rsid w:val="00E84D22"/>
    <w:rsid w:val="00E850F0"/>
    <w:rsid w:val="00E853EB"/>
    <w:rsid w:val="00E85718"/>
    <w:rsid w:val="00E86E0E"/>
    <w:rsid w:val="00E8778C"/>
    <w:rsid w:val="00E877FF"/>
    <w:rsid w:val="00E90481"/>
    <w:rsid w:val="00E907B1"/>
    <w:rsid w:val="00E90C77"/>
    <w:rsid w:val="00E90D82"/>
    <w:rsid w:val="00E91241"/>
    <w:rsid w:val="00E91651"/>
    <w:rsid w:val="00E920C3"/>
    <w:rsid w:val="00E922D5"/>
    <w:rsid w:val="00E92A03"/>
    <w:rsid w:val="00E92C63"/>
    <w:rsid w:val="00E92EF7"/>
    <w:rsid w:val="00E93007"/>
    <w:rsid w:val="00E93049"/>
    <w:rsid w:val="00E93094"/>
    <w:rsid w:val="00E93F52"/>
    <w:rsid w:val="00E93FFB"/>
    <w:rsid w:val="00E940C0"/>
    <w:rsid w:val="00E94960"/>
    <w:rsid w:val="00E9550E"/>
    <w:rsid w:val="00E956A7"/>
    <w:rsid w:val="00E956FB"/>
    <w:rsid w:val="00E95A5A"/>
    <w:rsid w:val="00E96177"/>
    <w:rsid w:val="00E9621C"/>
    <w:rsid w:val="00E96911"/>
    <w:rsid w:val="00E970FB"/>
    <w:rsid w:val="00E97311"/>
    <w:rsid w:val="00E975F8"/>
    <w:rsid w:val="00E9764F"/>
    <w:rsid w:val="00E976BE"/>
    <w:rsid w:val="00E978C7"/>
    <w:rsid w:val="00E97B50"/>
    <w:rsid w:val="00EA0681"/>
    <w:rsid w:val="00EA07FD"/>
    <w:rsid w:val="00EA0F1F"/>
    <w:rsid w:val="00EA0F50"/>
    <w:rsid w:val="00EA187C"/>
    <w:rsid w:val="00EA1F1E"/>
    <w:rsid w:val="00EA1FFD"/>
    <w:rsid w:val="00EA2539"/>
    <w:rsid w:val="00EA274F"/>
    <w:rsid w:val="00EA2954"/>
    <w:rsid w:val="00EA30E4"/>
    <w:rsid w:val="00EA3367"/>
    <w:rsid w:val="00EA424E"/>
    <w:rsid w:val="00EA43C9"/>
    <w:rsid w:val="00EA47A3"/>
    <w:rsid w:val="00EA5ED5"/>
    <w:rsid w:val="00EA64D5"/>
    <w:rsid w:val="00EA6535"/>
    <w:rsid w:val="00EA66C9"/>
    <w:rsid w:val="00EA6C3B"/>
    <w:rsid w:val="00EA6DE9"/>
    <w:rsid w:val="00EA7193"/>
    <w:rsid w:val="00EA7261"/>
    <w:rsid w:val="00EA77EF"/>
    <w:rsid w:val="00EA7D00"/>
    <w:rsid w:val="00EB02A9"/>
    <w:rsid w:val="00EB0DA3"/>
    <w:rsid w:val="00EB0E88"/>
    <w:rsid w:val="00EB16ED"/>
    <w:rsid w:val="00EB1A0E"/>
    <w:rsid w:val="00EB214E"/>
    <w:rsid w:val="00EB2A4A"/>
    <w:rsid w:val="00EB348C"/>
    <w:rsid w:val="00EB3493"/>
    <w:rsid w:val="00EB3501"/>
    <w:rsid w:val="00EB39F5"/>
    <w:rsid w:val="00EB4B81"/>
    <w:rsid w:val="00EB4BB2"/>
    <w:rsid w:val="00EB4F2E"/>
    <w:rsid w:val="00EB573A"/>
    <w:rsid w:val="00EB5A81"/>
    <w:rsid w:val="00EB5B33"/>
    <w:rsid w:val="00EB5DB3"/>
    <w:rsid w:val="00EB636A"/>
    <w:rsid w:val="00EB6484"/>
    <w:rsid w:val="00EB6CE0"/>
    <w:rsid w:val="00EB6E5C"/>
    <w:rsid w:val="00EB7054"/>
    <w:rsid w:val="00EB7452"/>
    <w:rsid w:val="00EB7866"/>
    <w:rsid w:val="00EB7EFD"/>
    <w:rsid w:val="00EC034C"/>
    <w:rsid w:val="00EC03E8"/>
    <w:rsid w:val="00EC06A7"/>
    <w:rsid w:val="00EC0D5D"/>
    <w:rsid w:val="00EC0DFD"/>
    <w:rsid w:val="00EC147D"/>
    <w:rsid w:val="00EC1CE4"/>
    <w:rsid w:val="00EC1D3A"/>
    <w:rsid w:val="00EC1EBC"/>
    <w:rsid w:val="00EC1ED8"/>
    <w:rsid w:val="00EC22B2"/>
    <w:rsid w:val="00EC22F3"/>
    <w:rsid w:val="00EC2392"/>
    <w:rsid w:val="00EC277E"/>
    <w:rsid w:val="00EC2A56"/>
    <w:rsid w:val="00EC2FCD"/>
    <w:rsid w:val="00EC32D0"/>
    <w:rsid w:val="00EC3875"/>
    <w:rsid w:val="00EC457C"/>
    <w:rsid w:val="00EC4C78"/>
    <w:rsid w:val="00EC4F44"/>
    <w:rsid w:val="00EC56FE"/>
    <w:rsid w:val="00EC5A9E"/>
    <w:rsid w:val="00EC5C8B"/>
    <w:rsid w:val="00EC5D26"/>
    <w:rsid w:val="00EC605D"/>
    <w:rsid w:val="00EC6690"/>
    <w:rsid w:val="00EC6859"/>
    <w:rsid w:val="00EC6EFB"/>
    <w:rsid w:val="00EC7484"/>
    <w:rsid w:val="00EC77EA"/>
    <w:rsid w:val="00EC7DC9"/>
    <w:rsid w:val="00ED042F"/>
    <w:rsid w:val="00ED09FC"/>
    <w:rsid w:val="00ED103A"/>
    <w:rsid w:val="00ED10C8"/>
    <w:rsid w:val="00ED1762"/>
    <w:rsid w:val="00ED1A1D"/>
    <w:rsid w:val="00ED1B1F"/>
    <w:rsid w:val="00ED2477"/>
    <w:rsid w:val="00ED3290"/>
    <w:rsid w:val="00ED39C1"/>
    <w:rsid w:val="00ED467C"/>
    <w:rsid w:val="00ED46F5"/>
    <w:rsid w:val="00ED4E85"/>
    <w:rsid w:val="00ED5507"/>
    <w:rsid w:val="00ED5D25"/>
    <w:rsid w:val="00ED5D68"/>
    <w:rsid w:val="00ED617C"/>
    <w:rsid w:val="00ED73B3"/>
    <w:rsid w:val="00EE0039"/>
    <w:rsid w:val="00EE0594"/>
    <w:rsid w:val="00EE0D0A"/>
    <w:rsid w:val="00EE0EC2"/>
    <w:rsid w:val="00EE165E"/>
    <w:rsid w:val="00EE17CC"/>
    <w:rsid w:val="00EE3022"/>
    <w:rsid w:val="00EE36CC"/>
    <w:rsid w:val="00EE37AE"/>
    <w:rsid w:val="00EE4349"/>
    <w:rsid w:val="00EE4E5D"/>
    <w:rsid w:val="00EE5049"/>
    <w:rsid w:val="00EE5333"/>
    <w:rsid w:val="00EE5341"/>
    <w:rsid w:val="00EE5DEB"/>
    <w:rsid w:val="00EE6214"/>
    <w:rsid w:val="00EE6434"/>
    <w:rsid w:val="00EE6B87"/>
    <w:rsid w:val="00EE7008"/>
    <w:rsid w:val="00EE75BC"/>
    <w:rsid w:val="00EE7995"/>
    <w:rsid w:val="00EE7AF0"/>
    <w:rsid w:val="00EE7CF4"/>
    <w:rsid w:val="00EF000C"/>
    <w:rsid w:val="00EF0184"/>
    <w:rsid w:val="00EF02F0"/>
    <w:rsid w:val="00EF066B"/>
    <w:rsid w:val="00EF071C"/>
    <w:rsid w:val="00EF0860"/>
    <w:rsid w:val="00EF0F41"/>
    <w:rsid w:val="00EF14D7"/>
    <w:rsid w:val="00EF1538"/>
    <w:rsid w:val="00EF1B1A"/>
    <w:rsid w:val="00EF1BEF"/>
    <w:rsid w:val="00EF2279"/>
    <w:rsid w:val="00EF243B"/>
    <w:rsid w:val="00EF278D"/>
    <w:rsid w:val="00EF3037"/>
    <w:rsid w:val="00EF33F5"/>
    <w:rsid w:val="00EF38C9"/>
    <w:rsid w:val="00EF39BE"/>
    <w:rsid w:val="00EF3BDD"/>
    <w:rsid w:val="00EF3D97"/>
    <w:rsid w:val="00EF43AE"/>
    <w:rsid w:val="00EF61CA"/>
    <w:rsid w:val="00EF647E"/>
    <w:rsid w:val="00EF64B8"/>
    <w:rsid w:val="00EF6865"/>
    <w:rsid w:val="00EF699F"/>
    <w:rsid w:val="00EF6D50"/>
    <w:rsid w:val="00EF77AD"/>
    <w:rsid w:val="00EF7AB3"/>
    <w:rsid w:val="00EF7D1F"/>
    <w:rsid w:val="00F00163"/>
    <w:rsid w:val="00F004A3"/>
    <w:rsid w:val="00F00615"/>
    <w:rsid w:val="00F00B79"/>
    <w:rsid w:val="00F00D09"/>
    <w:rsid w:val="00F00FE3"/>
    <w:rsid w:val="00F0105F"/>
    <w:rsid w:val="00F01111"/>
    <w:rsid w:val="00F01D87"/>
    <w:rsid w:val="00F01F91"/>
    <w:rsid w:val="00F02117"/>
    <w:rsid w:val="00F0284D"/>
    <w:rsid w:val="00F02C82"/>
    <w:rsid w:val="00F03799"/>
    <w:rsid w:val="00F037DD"/>
    <w:rsid w:val="00F046E5"/>
    <w:rsid w:val="00F06912"/>
    <w:rsid w:val="00F06B58"/>
    <w:rsid w:val="00F071C1"/>
    <w:rsid w:val="00F07714"/>
    <w:rsid w:val="00F07DA7"/>
    <w:rsid w:val="00F1031F"/>
    <w:rsid w:val="00F10AD2"/>
    <w:rsid w:val="00F10B3B"/>
    <w:rsid w:val="00F10DF4"/>
    <w:rsid w:val="00F11023"/>
    <w:rsid w:val="00F1155C"/>
    <w:rsid w:val="00F11731"/>
    <w:rsid w:val="00F1187D"/>
    <w:rsid w:val="00F11962"/>
    <w:rsid w:val="00F119AE"/>
    <w:rsid w:val="00F119BA"/>
    <w:rsid w:val="00F11A19"/>
    <w:rsid w:val="00F11A76"/>
    <w:rsid w:val="00F11DFE"/>
    <w:rsid w:val="00F11EDE"/>
    <w:rsid w:val="00F12161"/>
    <w:rsid w:val="00F13360"/>
    <w:rsid w:val="00F13412"/>
    <w:rsid w:val="00F14566"/>
    <w:rsid w:val="00F149B4"/>
    <w:rsid w:val="00F14F73"/>
    <w:rsid w:val="00F15261"/>
    <w:rsid w:val="00F158E0"/>
    <w:rsid w:val="00F15A18"/>
    <w:rsid w:val="00F15F38"/>
    <w:rsid w:val="00F167D3"/>
    <w:rsid w:val="00F16DD5"/>
    <w:rsid w:val="00F179CC"/>
    <w:rsid w:val="00F2016E"/>
    <w:rsid w:val="00F21322"/>
    <w:rsid w:val="00F2162E"/>
    <w:rsid w:val="00F21A58"/>
    <w:rsid w:val="00F226B9"/>
    <w:rsid w:val="00F23858"/>
    <w:rsid w:val="00F238B6"/>
    <w:rsid w:val="00F23974"/>
    <w:rsid w:val="00F2450A"/>
    <w:rsid w:val="00F246B9"/>
    <w:rsid w:val="00F2492C"/>
    <w:rsid w:val="00F24BFA"/>
    <w:rsid w:val="00F24D38"/>
    <w:rsid w:val="00F24DA1"/>
    <w:rsid w:val="00F252B3"/>
    <w:rsid w:val="00F258B5"/>
    <w:rsid w:val="00F259C8"/>
    <w:rsid w:val="00F25DF9"/>
    <w:rsid w:val="00F26ABF"/>
    <w:rsid w:val="00F26C6E"/>
    <w:rsid w:val="00F2718F"/>
    <w:rsid w:val="00F27368"/>
    <w:rsid w:val="00F279DC"/>
    <w:rsid w:val="00F31091"/>
    <w:rsid w:val="00F31BD3"/>
    <w:rsid w:val="00F31C3C"/>
    <w:rsid w:val="00F31F56"/>
    <w:rsid w:val="00F32275"/>
    <w:rsid w:val="00F32D04"/>
    <w:rsid w:val="00F32D56"/>
    <w:rsid w:val="00F331A0"/>
    <w:rsid w:val="00F33470"/>
    <w:rsid w:val="00F338F3"/>
    <w:rsid w:val="00F345E7"/>
    <w:rsid w:val="00F3472B"/>
    <w:rsid w:val="00F34DC7"/>
    <w:rsid w:val="00F359FD"/>
    <w:rsid w:val="00F35AFC"/>
    <w:rsid w:val="00F35F6C"/>
    <w:rsid w:val="00F36053"/>
    <w:rsid w:val="00F36AF8"/>
    <w:rsid w:val="00F36F6E"/>
    <w:rsid w:val="00F370EE"/>
    <w:rsid w:val="00F37535"/>
    <w:rsid w:val="00F37D2B"/>
    <w:rsid w:val="00F401EF"/>
    <w:rsid w:val="00F403EB"/>
    <w:rsid w:val="00F41207"/>
    <w:rsid w:val="00F414AE"/>
    <w:rsid w:val="00F41536"/>
    <w:rsid w:val="00F41568"/>
    <w:rsid w:val="00F41ED7"/>
    <w:rsid w:val="00F42FBF"/>
    <w:rsid w:val="00F43417"/>
    <w:rsid w:val="00F434ED"/>
    <w:rsid w:val="00F44375"/>
    <w:rsid w:val="00F443B8"/>
    <w:rsid w:val="00F449A1"/>
    <w:rsid w:val="00F455EF"/>
    <w:rsid w:val="00F45BD2"/>
    <w:rsid w:val="00F45D71"/>
    <w:rsid w:val="00F46B02"/>
    <w:rsid w:val="00F46B08"/>
    <w:rsid w:val="00F478BF"/>
    <w:rsid w:val="00F47968"/>
    <w:rsid w:val="00F47DF0"/>
    <w:rsid w:val="00F5038F"/>
    <w:rsid w:val="00F50E59"/>
    <w:rsid w:val="00F51168"/>
    <w:rsid w:val="00F518C4"/>
    <w:rsid w:val="00F51E15"/>
    <w:rsid w:val="00F51E7F"/>
    <w:rsid w:val="00F5231E"/>
    <w:rsid w:val="00F52455"/>
    <w:rsid w:val="00F52DEF"/>
    <w:rsid w:val="00F5416E"/>
    <w:rsid w:val="00F541BB"/>
    <w:rsid w:val="00F546E8"/>
    <w:rsid w:val="00F5493F"/>
    <w:rsid w:val="00F56352"/>
    <w:rsid w:val="00F566CA"/>
    <w:rsid w:val="00F56909"/>
    <w:rsid w:val="00F5706F"/>
    <w:rsid w:val="00F57370"/>
    <w:rsid w:val="00F5755E"/>
    <w:rsid w:val="00F5788C"/>
    <w:rsid w:val="00F57AF5"/>
    <w:rsid w:val="00F57FFC"/>
    <w:rsid w:val="00F60CE2"/>
    <w:rsid w:val="00F60DC8"/>
    <w:rsid w:val="00F614AA"/>
    <w:rsid w:val="00F618B0"/>
    <w:rsid w:val="00F61DE7"/>
    <w:rsid w:val="00F6203B"/>
    <w:rsid w:val="00F6204E"/>
    <w:rsid w:val="00F639C1"/>
    <w:rsid w:val="00F63D73"/>
    <w:rsid w:val="00F641A2"/>
    <w:rsid w:val="00F64297"/>
    <w:rsid w:val="00F64496"/>
    <w:rsid w:val="00F64586"/>
    <w:rsid w:val="00F651FF"/>
    <w:rsid w:val="00F65680"/>
    <w:rsid w:val="00F65DE1"/>
    <w:rsid w:val="00F6686C"/>
    <w:rsid w:val="00F66E59"/>
    <w:rsid w:val="00F66FA1"/>
    <w:rsid w:val="00F674B1"/>
    <w:rsid w:val="00F6759A"/>
    <w:rsid w:val="00F678F1"/>
    <w:rsid w:val="00F6796A"/>
    <w:rsid w:val="00F679A3"/>
    <w:rsid w:val="00F67A86"/>
    <w:rsid w:val="00F72EAF"/>
    <w:rsid w:val="00F735ED"/>
    <w:rsid w:val="00F73836"/>
    <w:rsid w:val="00F73837"/>
    <w:rsid w:val="00F73925"/>
    <w:rsid w:val="00F73C29"/>
    <w:rsid w:val="00F73EDB"/>
    <w:rsid w:val="00F74090"/>
    <w:rsid w:val="00F7433E"/>
    <w:rsid w:val="00F743AB"/>
    <w:rsid w:val="00F7490D"/>
    <w:rsid w:val="00F75340"/>
    <w:rsid w:val="00F7580B"/>
    <w:rsid w:val="00F758B9"/>
    <w:rsid w:val="00F7628F"/>
    <w:rsid w:val="00F769EC"/>
    <w:rsid w:val="00F76C6A"/>
    <w:rsid w:val="00F76D0E"/>
    <w:rsid w:val="00F77C7E"/>
    <w:rsid w:val="00F77D09"/>
    <w:rsid w:val="00F77D0F"/>
    <w:rsid w:val="00F77EE6"/>
    <w:rsid w:val="00F80662"/>
    <w:rsid w:val="00F80688"/>
    <w:rsid w:val="00F8148A"/>
    <w:rsid w:val="00F82787"/>
    <w:rsid w:val="00F830F3"/>
    <w:rsid w:val="00F83429"/>
    <w:rsid w:val="00F83832"/>
    <w:rsid w:val="00F83B63"/>
    <w:rsid w:val="00F84392"/>
    <w:rsid w:val="00F84B41"/>
    <w:rsid w:val="00F84F33"/>
    <w:rsid w:val="00F8502E"/>
    <w:rsid w:val="00F8523E"/>
    <w:rsid w:val="00F85268"/>
    <w:rsid w:val="00F85EE7"/>
    <w:rsid w:val="00F85F8D"/>
    <w:rsid w:val="00F86161"/>
    <w:rsid w:val="00F86733"/>
    <w:rsid w:val="00F8675A"/>
    <w:rsid w:val="00F8740B"/>
    <w:rsid w:val="00F874D1"/>
    <w:rsid w:val="00F87929"/>
    <w:rsid w:val="00F87C48"/>
    <w:rsid w:val="00F87E80"/>
    <w:rsid w:val="00F901DF"/>
    <w:rsid w:val="00F9045E"/>
    <w:rsid w:val="00F908F1"/>
    <w:rsid w:val="00F90E12"/>
    <w:rsid w:val="00F91248"/>
    <w:rsid w:val="00F917E5"/>
    <w:rsid w:val="00F91B32"/>
    <w:rsid w:val="00F91CDF"/>
    <w:rsid w:val="00F91E0A"/>
    <w:rsid w:val="00F9217C"/>
    <w:rsid w:val="00F9277B"/>
    <w:rsid w:val="00F929FE"/>
    <w:rsid w:val="00F935FE"/>
    <w:rsid w:val="00F93D4C"/>
    <w:rsid w:val="00F93E8D"/>
    <w:rsid w:val="00F9496D"/>
    <w:rsid w:val="00F94C25"/>
    <w:rsid w:val="00F951E0"/>
    <w:rsid w:val="00F9522F"/>
    <w:rsid w:val="00F96529"/>
    <w:rsid w:val="00F970A4"/>
    <w:rsid w:val="00F97254"/>
    <w:rsid w:val="00F975D1"/>
    <w:rsid w:val="00F97905"/>
    <w:rsid w:val="00F97A91"/>
    <w:rsid w:val="00FA05A2"/>
    <w:rsid w:val="00FA05E0"/>
    <w:rsid w:val="00FA0605"/>
    <w:rsid w:val="00FA08F9"/>
    <w:rsid w:val="00FA09E1"/>
    <w:rsid w:val="00FA10B8"/>
    <w:rsid w:val="00FA110C"/>
    <w:rsid w:val="00FA11B6"/>
    <w:rsid w:val="00FA1B04"/>
    <w:rsid w:val="00FA1C6B"/>
    <w:rsid w:val="00FA24CD"/>
    <w:rsid w:val="00FA26C1"/>
    <w:rsid w:val="00FA2950"/>
    <w:rsid w:val="00FA2C98"/>
    <w:rsid w:val="00FA2E20"/>
    <w:rsid w:val="00FA36A5"/>
    <w:rsid w:val="00FA3E50"/>
    <w:rsid w:val="00FA4161"/>
    <w:rsid w:val="00FA474A"/>
    <w:rsid w:val="00FA48BA"/>
    <w:rsid w:val="00FA57E4"/>
    <w:rsid w:val="00FA57F1"/>
    <w:rsid w:val="00FA5860"/>
    <w:rsid w:val="00FA6319"/>
    <w:rsid w:val="00FA6F9E"/>
    <w:rsid w:val="00FA75F4"/>
    <w:rsid w:val="00FA762C"/>
    <w:rsid w:val="00FA7672"/>
    <w:rsid w:val="00FA7C47"/>
    <w:rsid w:val="00FB0127"/>
    <w:rsid w:val="00FB0582"/>
    <w:rsid w:val="00FB06C8"/>
    <w:rsid w:val="00FB0828"/>
    <w:rsid w:val="00FB09EE"/>
    <w:rsid w:val="00FB0B42"/>
    <w:rsid w:val="00FB14DC"/>
    <w:rsid w:val="00FB1733"/>
    <w:rsid w:val="00FB18A1"/>
    <w:rsid w:val="00FB1F67"/>
    <w:rsid w:val="00FB216A"/>
    <w:rsid w:val="00FB2843"/>
    <w:rsid w:val="00FB2C75"/>
    <w:rsid w:val="00FB3955"/>
    <w:rsid w:val="00FB3A1B"/>
    <w:rsid w:val="00FB3A45"/>
    <w:rsid w:val="00FB43F8"/>
    <w:rsid w:val="00FB477F"/>
    <w:rsid w:val="00FB50C9"/>
    <w:rsid w:val="00FB5590"/>
    <w:rsid w:val="00FB60E7"/>
    <w:rsid w:val="00FB61EE"/>
    <w:rsid w:val="00FB62C8"/>
    <w:rsid w:val="00FB6416"/>
    <w:rsid w:val="00FB69CD"/>
    <w:rsid w:val="00FB7285"/>
    <w:rsid w:val="00FB7520"/>
    <w:rsid w:val="00FC022C"/>
    <w:rsid w:val="00FC0A4D"/>
    <w:rsid w:val="00FC0CD0"/>
    <w:rsid w:val="00FC30BC"/>
    <w:rsid w:val="00FC332B"/>
    <w:rsid w:val="00FC382B"/>
    <w:rsid w:val="00FC3FA7"/>
    <w:rsid w:val="00FC4CA9"/>
    <w:rsid w:val="00FC4D67"/>
    <w:rsid w:val="00FC4E2B"/>
    <w:rsid w:val="00FC4EC9"/>
    <w:rsid w:val="00FC5337"/>
    <w:rsid w:val="00FC5485"/>
    <w:rsid w:val="00FC548E"/>
    <w:rsid w:val="00FC54B9"/>
    <w:rsid w:val="00FC56DC"/>
    <w:rsid w:val="00FC56EF"/>
    <w:rsid w:val="00FC628F"/>
    <w:rsid w:val="00FC68B9"/>
    <w:rsid w:val="00FC6EB9"/>
    <w:rsid w:val="00FC70F3"/>
    <w:rsid w:val="00FC729D"/>
    <w:rsid w:val="00FC76D7"/>
    <w:rsid w:val="00FC77F9"/>
    <w:rsid w:val="00FC7BEA"/>
    <w:rsid w:val="00FD012C"/>
    <w:rsid w:val="00FD03D4"/>
    <w:rsid w:val="00FD08EF"/>
    <w:rsid w:val="00FD0BBF"/>
    <w:rsid w:val="00FD19F0"/>
    <w:rsid w:val="00FD1C23"/>
    <w:rsid w:val="00FD2084"/>
    <w:rsid w:val="00FD2236"/>
    <w:rsid w:val="00FD2582"/>
    <w:rsid w:val="00FD26EA"/>
    <w:rsid w:val="00FD2757"/>
    <w:rsid w:val="00FD2E7D"/>
    <w:rsid w:val="00FD32AF"/>
    <w:rsid w:val="00FD47C9"/>
    <w:rsid w:val="00FD486B"/>
    <w:rsid w:val="00FD4C77"/>
    <w:rsid w:val="00FD546C"/>
    <w:rsid w:val="00FD5B9F"/>
    <w:rsid w:val="00FD6312"/>
    <w:rsid w:val="00FD6795"/>
    <w:rsid w:val="00FD6831"/>
    <w:rsid w:val="00FD6A10"/>
    <w:rsid w:val="00FD6ABB"/>
    <w:rsid w:val="00FD6B24"/>
    <w:rsid w:val="00FD6F2D"/>
    <w:rsid w:val="00FD6FAB"/>
    <w:rsid w:val="00FD736C"/>
    <w:rsid w:val="00FD7B9D"/>
    <w:rsid w:val="00FD7CCB"/>
    <w:rsid w:val="00FE011C"/>
    <w:rsid w:val="00FE0E00"/>
    <w:rsid w:val="00FE1FAF"/>
    <w:rsid w:val="00FE20E2"/>
    <w:rsid w:val="00FE263E"/>
    <w:rsid w:val="00FE2F64"/>
    <w:rsid w:val="00FE3423"/>
    <w:rsid w:val="00FE41E0"/>
    <w:rsid w:val="00FE4229"/>
    <w:rsid w:val="00FE46E7"/>
    <w:rsid w:val="00FE4EE7"/>
    <w:rsid w:val="00FE52E9"/>
    <w:rsid w:val="00FE54AE"/>
    <w:rsid w:val="00FE575A"/>
    <w:rsid w:val="00FE57C6"/>
    <w:rsid w:val="00FE598E"/>
    <w:rsid w:val="00FE618A"/>
    <w:rsid w:val="00FE7442"/>
    <w:rsid w:val="00FE7811"/>
    <w:rsid w:val="00FE7876"/>
    <w:rsid w:val="00FE7E07"/>
    <w:rsid w:val="00FE7F8A"/>
    <w:rsid w:val="00FF0063"/>
    <w:rsid w:val="00FF0672"/>
    <w:rsid w:val="00FF0837"/>
    <w:rsid w:val="00FF0A49"/>
    <w:rsid w:val="00FF0D3E"/>
    <w:rsid w:val="00FF0DF4"/>
    <w:rsid w:val="00FF1058"/>
    <w:rsid w:val="00FF107F"/>
    <w:rsid w:val="00FF19E7"/>
    <w:rsid w:val="00FF2186"/>
    <w:rsid w:val="00FF33BC"/>
    <w:rsid w:val="00FF33FD"/>
    <w:rsid w:val="00FF3415"/>
    <w:rsid w:val="00FF3CD8"/>
    <w:rsid w:val="00FF41C7"/>
    <w:rsid w:val="00FF4280"/>
    <w:rsid w:val="00FF4C67"/>
    <w:rsid w:val="00FF4F4B"/>
    <w:rsid w:val="00FF51CF"/>
    <w:rsid w:val="00FF65F2"/>
    <w:rsid w:val="00FF6C9D"/>
    <w:rsid w:val="00FF702C"/>
    <w:rsid w:val="00FF7F62"/>
    <w:rsid w:val="00FF7FFA"/>
    <w:rsid w:val="02BCDE05"/>
    <w:rsid w:val="02DE6C39"/>
    <w:rsid w:val="03D3EB09"/>
    <w:rsid w:val="03E1D531"/>
    <w:rsid w:val="04792F7C"/>
    <w:rsid w:val="04F6126A"/>
    <w:rsid w:val="05B4C51B"/>
    <w:rsid w:val="05C4833C"/>
    <w:rsid w:val="069C6BFD"/>
    <w:rsid w:val="06D5281A"/>
    <w:rsid w:val="0729AB1F"/>
    <w:rsid w:val="077488E1"/>
    <w:rsid w:val="079B31F7"/>
    <w:rsid w:val="07ED636C"/>
    <w:rsid w:val="086C2BEE"/>
    <w:rsid w:val="0884A623"/>
    <w:rsid w:val="0910E17D"/>
    <w:rsid w:val="096704CC"/>
    <w:rsid w:val="0AAE2F18"/>
    <w:rsid w:val="0ADB872F"/>
    <w:rsid w:val="0B119227"/>
    <w:rsid w:val="0B8FF5C2"/>
    <w:rsid w:val="0C35851A"/>
    <w:rsid w:val="0C7DDF1B"/>
    <w:rsid w:val="0C83B024"/>
    <w:rsid w:val="0CED0B0A"/>
    <w:rsid w:val="0D12C225"/>
    <w:rsid w:val="0E35B387"/>
    <w:rsid w:val="0E4157BD"/>
    <w:rsid w:val="0EE8AD5F"/>
    <w:rsid w:val="0FAC20DB"/>
    <w:rsid w:val="101F7427"/>
    <w:rsid w:val="10541E07"/>
    <w:rsid w:val="108C05A4"/>
    <w:rsid w:val="11D22B4A"/>
    <w:rsid w:val="11EDCEB9"/>
    <w:rsid w:val="13B9BF48"/>
    <w:rsid w:val="1412AB63"/>
    <w:rsid w:val="1570F4C7"/>
    <w:rsid w:val="1576DDC2"/>
    <w:rsid w:val="169441F2"/>
    <w:rsid w:val="16BD60F8"/>
    <w:rsid w:val="16C2B56D"/>
    <w:rsid w:val="17598698"/>
    <w:rsid w:val="17F2315D"/>
    <w:rsid w:val="182FF396"/>
    <w:rsid w:val="19002E0A"/>
    <w:rsid w:val="19B0D3AC"/>
    <w:rsid w:val="19B871C8"/>
    <w:rsid w:val="1A226CD5"/>
    <w:rsid w:val="1A88CA02"/>
    <w:rsid w:val="1C172B18"/>
    <w:rsid w:val="1C2C2520"/>
    <w:rsid w:val="1C36C7D8"/>
    <w:rsid w:val="1C6F2450"/>
    <w:rsid w:val="1C7BD8B5"/>
    <w:rsid w:val="1C99ABE1"/>
    <w:rsid w:val="1CCEE66E"/>
    <w:rsid w:val="1D11D86D"/>
    <w:rsid w:val="1D1DF8D1"/>
    <w:rsid w:val="1E508CA7"/>
    <w:rsid w:val="1EE7D950"/>
    <w:rsid w:val="1F262DEF"/>
    <w:rsid w:val="1F949D72"/>
    <w:rsid w:val="1FF2495E"/>
    <w:rsid w:val="209FE483"/>
    <w:rsid w:val="215162EF"/>
    <w:rsid w:val="2214565D"/>
    <w:rsid w:val="222BE231"/>
    <w:rsid w:val="22C0CC17"/>
    <w:rsid w:val="22CF0531"/>
    <w:rsid w:val="2318B792"/>
    <w:rsid w:val="23344051"/>
    <w:rsid w:val="24550D01"/>
    <w:rsid w:val="24B7BEED"/>
    <w:rsid w:val="24DC78C3"/>
    <w:rsid w:val="253D01FB"/>
    <w:rsid w:val="259A3540"/>
    <w:rsid w:val="262D34B4"/>
    <w:rsid w:val="2740DFE8"/>
    <w:rsid w:val="274E4513"/>
    <w:rsid w:val="2769BFE1"/>
    <w:rsid w:val="27C6B03D"/>
    <w:rsid w:val="2800454B"/>
    <w:rsid w:val="2A1E3EB0"/>
    <w:rsid w:val="2A591F2B"/>
    <w:rsid w:val="2B5C539A"/>
    <w:rsid w:val="2CC504E9"/>
    <w:rsid w:val="2D146FF5"/>
    <w:rsid w:val="2D218B47"/>
    <w:rsid w:val="2DE8F84A"/>
    <w:rsid w:val="2E1A4F69"/>
    <w:rsid w:val="2E7FF39C"/>
    <w:rsid w:val="2ECD8DA6"/>
    <w:rsid w:val="2F128495"/>
    <w:rsid w:val="302A5C60"/>
    <w:rsid w:val="30491C5A"/>
    <w:rsid w:val="3115BE7C"/>
    <w:rsid w:val="31E07B8C"/>
    <w:rsid w:val="32639314"/>
    <w:rsid w:val="32971180"/>
    <w:rsid w:val="329E921D"/>
    <w:rsid w:val="33027249"/>
    <w:rsid w:val="3303EAD3"/>
    <w:rsid w:val="331A85D2"/>
    <w:rsid w:val="34D4F41A"/>
    <w:rsid w:val="34FB64B7"/>
    <w:rsid w:val="356349D9"/>
    <w:rsid w:val="356A086F"/>
    <w:rsid w:val="35FE0DE3"/>
    <w:rsid w:val="363BEC31"/>
    <w:rsid w:val="3676B7FC"/>
    <w:rsid w:val="3696DF57"/>
    <w:rsid w:val="3715707C"/>
    <w:rsid w:val="37505786"/>
    <w:rsid w:val="37E92148"/>
    <w:rsid w:val="37F5083C"/>
    <w:rsid w:val="38BE2723"/>
    <w:rsid w:val="38F85702"/>
    <w:rsid w:val="397351B1"/>
    <w:rsid w:val="3A07C2DE"/>
    <w:rsid w:val="3A1731B4"/>
    <w:rsid w:val="3A9F0E2F"/>
    <w:rsid w:val="3AD41A24"/>
    <w:rsid w:val="3BD949F3"/>
    <w:rsid w:val="3D737DCB"/>
    <w:rsid w:val="3E96D68F"/>
    <w:rsid w:val="3F518B77"/>
    <w:rsid w:val="3F964754"/>
    <w:rsid w:val="40CCFDBE"/>
    <w:rsid w:val="41B97A3D"/>
    <w:rsid w:val="422CD750"/>
    <w:rsid w:val="42D0A575"/>
    <w:rsid w:val="430BBC21"/>
    <w:rsid w:val="4315D3BB"/>
    <w:rsid w:val="43DF080B"/>
    <w:rsid w:val="44738C5D"/>
    <w:rsid w:val="47D96886"/>
    <w:rsid w:val="4868C1C0"/>
    <w:rsid w:val="48AB990C"/>
    <w:rsid w:val="48CD2DC0"/>
    <w:rsid w:val="48F72953"/>
    <w:rsid w:val="4928A2B2"/>
    <w:rsid w:val="49AC413E"/>
    <w:rsid w:val="4A4994FD"/>
    <w:rsid w:val="4AB0D3EE"/>
    <w:rsid w:val="4B0B84DB"/>
    <w:rsid w:val="4BF80E15"/>
    <w:rsid w:val="4C492DF9"/>
    <w:rsid w:val="4CBEF3A2"/>
    <w:rsid w:val="4D04D4EA"/>
    <w:rsid w:val="4D3BF3D2"/>
    <w:rsid w:val="4D7C60CB"/>
    <w:rsid w:val="4E5B95D3"/>
    <w:rsid w:val="4EDB4FF5"/>
    <w:rsid w:val="4EF8FEA2"/>
    <w:rsid w:val="4F06EAC2"/>
    <w:rsid w:val="500843E6"/>
    <w:rsid w:val="50323BA8"/>
    <w:rsid w:val="5115AA63"/>
    <w:rsid w:val="51390F1F"/>
    <w:rsid w:val="514E371D"/>
    <w:rsid w:val="519A4F52"/>
    <w:rsid w:val="51CF4999"/>
    <w:rsid w:val="51FA69D2"/>
    <w:rsid w:val="524C8786"/>
    <w:rsid w:val="52C10ED7"/>
    <w:rsid w:val="5384DAD7"/>
    <w:rsid w:val="53860507"/>
    <w:rsid w:val="53FD232D"/>
    <w:rsid w:val="556C0AE9"/>
    <w:rsid w:val="557A007B"/>
    <w:rsid w:val="56117134"/>
    <w:rsid w:val="5630C660"/>
    <w:rsid w:val="575DC3C8"/>
    <w:rsid w:val="57C1FCC7"/>
    <w:rsid w:val="57CA21EB"/>
    <w:rsid w:val="57E3E06C"/>
    <w:rsid w:val="584E5F04"/>
    <w:rsid w:val="58A0CB0D"/>
    <w:rsid w:val="5AB4719A"/>
    <w:rsid w:val="5B1621CE"/>
    <w:rsid w:val="5BFB38BB"/>
    <w:rsid w:val="5C6ADDAD"/>
    <w:rsid w:val="5C90E4C6"/>
    <w:rsid w:val="5CA615FC"/>
    <w:rsid w:val="5CA988B7"/>
    <w:rsid w:val="5CE12FDF"/>
    <w:rsid w:val="5CEBE81E"/>
    <w:rsid w:val="5D158274"/>
    <w:rsid w:val="5DA94FCA"/>
    <w:rsid w:val="5E86D86A"/>
    <w:rsid w:val="5EE400BD"/>
    <w:rsid w:val="5F538FF9"/>
    <w:rsid w:val="5FCCD948"/>
    <w:rsid w:val="60ABBEE6"/>
    <w:rsid w:val="60DCAF40"/>
    <w:rsid w:val="623ABFA5"/>
    <w:rsid w:val="626B84BF"/>
    <w:rsid w:val="62896458"/>
    <w:rsid w:val="62A2CAE6"/>
    <w:rsid w:val="63A9173C"/>
    <w:rsid w:val="640C2544"/>
    <w:rsid w:val="65946A75"/>
    <w:rsid w:val="65DF00F5"/>
    <w:rsid w:val="65E9A7FD"/>
    <w:rsid w:val="6637B1B2"/>
    <w:rsid w:val="663F0518"/>
    <w:rsid w:val="66CA4604"/>
    <w:rsid w:val="68153D24"/>
    <w:rsid w:val="698E1757"/>
    <w:rsid w:val="69A981FB"/>
    <w:rsid w:val="6A285381"/>
    <w:rsid w:val="6A9AC98E"/>
    <w:rsid w:val="6AD46307"/>
    <w:rsid w:val="6D47A45C"/>
    <w:rsid w:val="6D970842"/>
    <w:rsid w:val="6E0A41E2"/>
    <w:rsid w:val="7014C055"/>
    <w:rsid w:val="70D475EE"/>
    <w:rsid w:val="70FA1997"/>
    <w:rsid w:val="711A13E3"/>
    <w:rsid w:val="716F2668"/>
    <w:rsid w:val="71817AE3"/>
    <w:rsid w:val="7191740C"/>
    <w:rsid w:val="71D66AFB"/>
    <w:rsid w:val="727FA759"/>
    <w:rsid w:val="72C72CDF"/>
    <w:rsid w:val="737AFA8A"/>
    <w:rsid w:val="738D956D"/>
    <w:rsid w:val="739C4C7B"/>
    <w:rsid w:val="747F655D"/>
    <w:rsid w:val="76FCC7A1"/>
    <w:rsid w:val="771C7A85"/>
    <w:rsid w:val="78D16D53"/>
    <w:rsid w:val="7917F34B"/>
    <w:rsid w:val="79242585"/>
    <w:rsid w:val="79BC7624"/>
    <w:rsid w:val="79C4681F"/>
    <w:rsid w:val="7A5E0DE8"/>
    <w:rsid w:val="7AFAF39E"/>
    <w:rsid w:val="7BA48F6C"/>
    <w:rsid w:val="7BC56C2A"/>
    <w:rsid w:val="7BC6DC50"/>
    <w:rsid w:val="7BCDBEC1"/>
    <w:rsid w:val="7BEE3880"/>
    <w:rsid w:val="7C2C540D"/>
    <w:rsid w:val="7C2F4FE5"/>
    <w:rsid w:val="7CD2693D"/>
    <w:rsid w:val="7D8B4CDB"/>
    <w:rsid w:val="7DE9F236"/>
    <w:rsid w:val="7E1A6F84"/>
    <w:rsid w:val="7E7CB2E0"/>
    <w:rsid w:val="7E7CDCC7"/>
    <w:rsid w:val="7E93E210"/>
    <w:rsid w:val="7F1EF2EF"/>
    <w:rsid w:val="7F55D8B4"/>
    <w:rsid w:val="7FCB48F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0A220"/>
  <w15:chartTrackingRefBased/>
  <w15:docId w15:val="{765174A9-00C4-407A-B4DE-1FB54370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uiPriority="99"/>
    <w:lsdException w:name="annotation text" w:uiPriority="99" w:qFormat="1"/>
    <w:lsdException w:name="header" w:locked="0"/>
    <w:lsdException w:name="footer" w:locked="0"/>
    <w:lsdException w:name="caption" w:locked="0" w:uiPriority="99" w:qFormat="1"/>
    <w:lsdException w:name="table of figures" w:locked="0" w:uiPriority="99"/>
    <w:lsdException w:name="annotation reference" w:uiPriority="99"/>
    <w:lsdException w:name="List Bullet" w:uiPriority="99"/>
    <w:lsdException w:name="Title" w:qFormat="1"/>
    <w:lsdException w:name="Default Paragraph Font" w:locked="0" w:uiPriority="1"/>
    <w:lsdException w:name="Body Text" w:uiPriority="99"/>
    <w:lsdException w:name="Subtitle" w:qFormat="1"/>
    <w:lsdException w:name="Block Text" w:qFormat="1"/>
    <w:lsdException w:name="Hyperlink" w:uiPriority="99"/>
    <w:lsdException w:name="FollowedHyperlink" w:uiPriority="99"/>
    <w:lsdException w:name="Strong" w:uiPriority="22" w:qFormat="1"/>
    <w:lsdException w:name="Emphasis" w:uiPriority="20" w:qFormat="1"/>
    <w:lsdException w:name="Document Map" w:uiPriority="99"/>
    <w:lsdException w:name="HTML Top of Form" w:locked="0"/>
    <w:lsdException w:name="HTML Bottom of Form" w:locked="0"/>
    <w:lsdException w:name="Normal (Web)" w:uiPriority="99"/>
    <w:lsdException w:name="HTML Preformatted" w:semiHidden="1" w:unhideWhenUsed="1"/>
    <w:lsdException w:name="HTML Typewriter" w:semiHidden="1" w:uiPriority="99" w:unhideWhenUsed="1"/>
    <w:lsdException w:name="Normal Table" w:locked="0" w:semiHidden="1" w:unhideWhenUsed="1"/>
    <w:lsdException w:name="annotation subject" w:uiPriority="99"/>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qFormat/>
    <w:rsid w:val="00251B5F"/>
    <w:pPr>
      <w:spacing w:before="60" w:after="60" w:line="300" w:lineRule="atLeast"/>
      <w:jc w:val="both"/>
    </w:pPr>
    <w:rPr>
      <w:rFonts w:ascii="Poppins Light" w:hAnsi="Poppins Light" w:cs="Poppins Light"/>
      <w:color w:val="535353"/>
      <w:sz w:val="22"/>
      <w:szCs w:val="22"/>
      <w:lang w:val="en-GB" w:eastAsia="en-US"/>
    </w:rPr>
  </w:style>
  <w:style w:type="paragraph" w:styleId="Titre1">
    <w:name w:val="heading 1"/>
    <w:basedOn w:val="Normal"/>
    <w:next w:val="Text"/>
    <w:link w:val="Titre1Car"/>
    <w:qFormat/>
    <w:rsid w:val="003A163F"/>
    <w:pPr>
      <w:widowControl w:val="0"/>
      <w:numPr>
        <w:numId w:val="1"/>
      </w:numPr>
      <w:spacing w:before="480"/>
      <w:outlineLvl w:val="0"/>
    </w:pPr>
    <w:rPr>
      <w:b/>
      <w:sz w:val="28"/>
      <w:szCs w:val="28"/>
    </w:rPr>
  </w:style>
  <w:style w:type="paragraph" w:styleId="Titre2">
    <w:name w:val="heading 2"/>
    <w:basedOn w:val="Normal"/>
    <w:next w:val="Text"/>
    <w:link w:val="Titre2Car"/>
    <w:qFormat/>
    <w:rsid w:val="003A163F"/>
    <w:pPr>
      <w:keepNext/>
      <w:numPr>
        <w:ilvl w:val="1"/>
        <w:numId w:val="1"/>
      </w:numPr>
      <w:tabs>
        <w:tab w:val="left" w:pos="1134"/>
      </w:tabs>
      <w:spacing w:before="480"/>
      <w:outlineLvl w:val="1"/>
    </w:pPr>
    <w:rPr>
      <w:b/>
      <w:sz w:val="28"/>
      <w:szCs w:val="28"/>
    </w:rPr>
  </w:style>
  <w:style w:type="paragraph" w:styleId="Titre3">
    <w:name w:val="heading 3"/>
    <w:basedOn w:val="Normal"/>
    <w:next w:val="Text"/>
    <w:link w:val="Titre3Car"/>
    <w:qFormat/>
    <w:rsid w:val="003A163F"/>
    <w:pPr>
      <w:keepNext/>
      <w:numPr>
        <w:ilvl w:val="2"/>
        <w:numId w:val="1"/>
      </w:numPr>
      <w:tabs>
        <w:tab w:val="left" w:pos="964"/>
      </w:tabs>
      <w:spacing w:before="360"/>
      <w:outlineLvl w:val="2"/>
    </w:pPr>
    <w:rPr>
      <w:b/>
      <w:sz w:val="28"/>
      <w:szCs w:val="28"/>
    </w:rPr>
  </w:style>
  <w:style w:type="paragraph" w:styleId="Titre4">
    <w:name w:val="heading 4"/>
    <w:basedOn w:val="Normal"/>
    <w:next w:val="Text"/>
    <w:link w:val="Titre4Car"/>
    <w:qFormat/>
    <w:rsid w:val="004849A9"/>
    <w:pPr>
      <w:keepNext/>
      <w:keepLines/>
      <w:numPr>
        <w:ilvl w:val="3"/>
        <w:numId w:val="1"/>
      </w:numPr>
      <w:tabs>
        <w:tab w:val="left" w:pos="1701"/>
      </w:tabs>
      <w:spacing w:before="360"/>
      <w:outlineLvl w:val="3"/>
    </w:pPr>
    <w:rPr>
      <w:b/>
      <w:sz w:val="28"/>
      <w:szCs w:val="28"/>
    </w:rPr>
  </w:style>
  <w:style w:type="paragraph" w:styleId="Titre5">
    <w:name w:val="heading 5"/>
    <w:basedOn w:val="Normal"/>
    <w:next w:val="Text"/>
    <w:link w:val="Titre5Car"/>
    <w:qFormat/>
    <w:rsid w:val="003A163F"/>
    <w:pPr>
      <w:keepNext/>
      <w:keepLines/>
      <w:numPr>
        <w:ilvl w:val="4"/>
        <w:numId w:val="1"/>
      </w:numPr>
      <w:spacing w:before="360"/>
      <w:outlineLvl w:val="4"/>
    </w:pPr>
    <w:rPr>
      <w:i/>
      <w:sz w:val="28"/>
    </w:rPr>
  </w:style>
  <w:style w:type="paragraph" w:styleId="Titre6">
    <w:name w:val="heading 6"/>
    <w:basedOn w:val="Normal"/>
    <w:next w:val="Text"/>
    <w:link w:val="Titre6Car"/>
    <w:qFormat/>
    <w:rsid w:val="003A163F"/>
    <w:pPr>
      <w:keepNext/>
      <w:keepLines/>
      <w:numPr>
        <w:ilvl w:val="5"/>
        <w:numId w:val="1"/>
      </w:numPr>
      <w:spacing w:before="360"/>
      <w:outlineLvl w:val="5"/>
    </w:pPr>
    <w:rPr>
      <w:sz w:val="28"/>
    </w:rPr>
  </w:style>
  <w:style w:type="paragraph" w:styleId="Titre7">
    <w:name w:val="heading 7"/>
    <w:basedOn w:val="Normal"/>
    <w:next w:val="Text"/>
    <w:link w:val="Titre7Car"/>
    <w:qFormat/>
    <w:rsid w:val="003A163F"/>
    <w:pPr>
      <w:keepNext/>
      <w:keepLines/>
      <w:numPr>
        <w:ilvl w:val="6"/>
        <w:numId w:val="1"/>
      </w:numPr>
      <w:tabs>
        <w:tab w:val="left" w:pos="1560"/>
      </w:tabs>
      <w:spacing w:before="360"/>
      <w:outlineLvl w:val="6"/>
    </w:pPr>
    <w:rPr>
      <w:sz w:val="28"/>
    </w:rPr>
  </w:style>
  <w:style w:type="paragraph" w:styleId="Titre8">
    <w:name w:val="heading 8"/>
    <w:basedOn w:val="Normal"/>
    <w:next w:val="Text"/>
    <w:link w:val="Titre8Car"/>
    <w:qFormat/>
    <w:rsid w:val="003A163F"/>
    <w:pPr>
      <w:keepNext/>
      <w:keepLines/>
      <w:numPr>
        <w:ilvl w:val="7"/>
        <w:numId w:val="1"/>
      </w:numPr>
      <w:tabs>
        <w:tab w:val="left" w:pos="1843"/>
      </w:tabs>
      <w:spacing w:before="360"/>
      <w:outlineLvl w:val="7"/>
    </w:pPr>
    <w:rPr>
      <w:sz w:val="28"/>
    </w:rPr>
  </w:style>
  <w:style w:type="paragraph" w:styleId="Titre9">
    <w:name w:val="heading 9"/>
    <w:basedOn w:val="Normal"/>
    <w:next w:val="Text"/>
    <w:link w:val="Titre9Car"/>
    <w:locked/>
    <w:rsid w:val="003A163F"/>
    <w:pPr>
      <w:keepNext/>
      <w:keepLines/>
      <w:numPr>
        <w:ilvl w:val="8"/>
        <w:numId w:val="1"/>
      </w:numPr>
      <w:tabs>
        <w:tab w:val="left" w:pos="1843"/>
      </w:tabs>
      <w:spacing w:before="360"/>
      <w:outlineLvl w:val="8"/>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link w:val="TextCar"/>
    <w:qFormat/>
    <w:rsid w:val="001F6EE0"/>
    <w:pPr>
      <w:overflowPunct w:val="0"/>
      <w:autoSpaceDE w:val="0"/>
      <w:autoSpaceDN w:val="0"/>
      <w:adjustRightInd w:val="0"/>
      <w:spacing w:before="120" w:after="120"/>
      <w:jc w:val="both"/>
      <w:textAlignment w:val="baseline"/>
    </w:pPr>
    <w:rPr>
      <w:rFonts w:ascii="Poppins Light" w:hAnsi="Poppins Light" w:cs="Poppins Light"/>
      <w:color w:val="535353"/>
      <w:sz w:val="22"/>
      <w:szCs w:val="22"/>
      <w:lang w:val="en-GB" w:eastAsia="en-US"/>
    </w:rPr>
  </w:style>
  <w:style w:type="character" w:customStyle="1" w:styleId="TextCar">
    <w:name w:val="Text Car"/>
    <w:link w:val="Text"/>
    <w:rsid w:val="001F6EE0"/>
    <w:rPr>
      <w:rFonts w:ascii="Poppins Light" w:hAnsi="Poppins Light" w:cs="Poppins Light"/>
      <w:color w:val="535353"/>
      <w:sz w:val="22"/>
      <w:szCs w:val="22"/>
      <w:lang w:val="en-GB" w:eastAsia="en-US"/>
    </w:rPr>
  </w:style>
  <w:style w:type="character" w:customStyle="1" w:styleId="Titre1Car">
    <w:name w:val="Titre 1 Car"/>
    <w:link w:val="Titre1"/>
    <w:rsid w:val="002221FB"/>
    <w:rPr>
      <w:rFonts w:ascii="Poppins Light" w:hAnsi="Poppins Light" w:cs="Poppins Light"/>
      <w:b/>
      <w:color w:val="535353"/>
      <w:sz w:val="28"/>
      <w:szCs w:val="28"/>
      <w:lang w:val="en-GB" w:eastAsia="en-US"/>
    </w:rPr>
  </w:style>
  <w:style w:type="character" w:customStyle="1" w:styleId="Titre2Car">
    <w:name w:val="Titre 2 Car"/>
    <w:link w:val="Titre2"/>
    <w:rsid w:val="002221FB"/>
    <w:rPr>
      <w:rFonts w:ascii="Poppins Light" w:hAnsi="Poppins Light" w:cs="Poppins Light"/>
      <w:b/>
      <w:color w:val="535353"/>
      <w:sz w:val="28"/>
      <w:szCs w:val="28"/>
      <w:lang w:val="en-GB" w:eastAsia="en-US"/>
    </w:rPr>
  </w:style>
  <w:style w:type="character" w:customStyle="1" w:styleId="Titre3Car">
    <w:name w:val="Titre 3 Car"/>
    <w:link w:val="Titre3"/>
    <w:rsid w:val="002221FB"/>
    <w:rPr>
      <w:rFonts w:ascii="Poppins Light" w:hAnsi="Poppins Light" w:cs="Poppins Light"/>
      <w:b/>
      <w:color w:val="535353"/>
      <w:sz w:val="28"/>
      <w:szCs w:val="28"/>
      <w:lang w:val="en-GB" w:eastAsia="en-US"/>
    </w:rPr>
  </w:style>
  <w:style w:type="character" w:customStyle="1" w:styleId="Titre4Car">
    <w:name w:val="Titre 4 Car"/>
    <w:link w:val="Titre4"/>
    <w:rsid w:val="004849A9"/>
    <w:rPr>
      <w:rFonts w:ascii="Poppins Light" w:hAnsi="Poppins Light" w:cs="Poppins Light"/>
      <w:b/>
      <w:color w:val="535353"/>
      <w:sz w:val="28"/>
      <w:szCs w:val="28"/>
      <w:lang w:val="en-GB" w:eastAsia="en-US"/>
    </w:rPr>
  </w:style>
  <w:style w:type="character" w:customStyle="1" w:styleId="Titre5Car">
    <w:name w:val="Titre 5 Car"/>
    <w:link w:val="Titre5"/>
    <w:rsid w:val="002221FB"/>
    <w:rPr>
      <w:rFonts w:ascii="Poppins Light" w:hAnsi="Poppins Light" w:cs="Poppins Light"/>
      <w:i/>
      <w:color w:val="535353"/>
      <w:sz w:val="28"/>
      <w:szCs w:val="22"/>
      <w:lang w:val="en-GB" w:eastAsia="en-US"/>
    </w:rPr>
  </w:style>
  <w:style w:type="character" w:customStyle="1" w:styleId="Titre6Car">
    <w:name w:val="Titre 6 Car"/>
    <w:link w:val="Titre6"/>
    <w:rsid w:val="002221FB"/>
    <w:rPr>
      <w:rFonts w:ascii="Poppins Light" w:hAnsi="Poppins Light" w:cs="Poppins Light"/>
      <w:color w:val="535353"/>
      <w:sz w:val="28"/>
      <w:szCs w:val="22"/>
      <w:lang w:val="en-GB" w:eastAsia="en-US"/>
    </w:rPr>
  </w:style>
  <w:style w:type="character" w:customStyle="1" w:styleId="Titre7Car">
    <w:name w:val="Titre 7 Car"/>
    <w:link w:val="Titre7"/>
    <w:rsid w:val="002221FB"/>
    <w:rPr>
      <w:rFonts w:ascii="Poppins Light" w:hAnsi="Poppins Light" w:cs="Poppins Light"/>
      <w:color w:val="535353"/>
      <w:sz w:val="28"/>
      <w:szCs w:val="22"/>
      <w:lang w:val="en-GB" w:eastAsia="en-US"/>
    </w:rPr>
  </w:style>
  <w:style w:type="character" w:customStyle="1" w:styleId="Titre8Car">
    <w:name w:val="Titre 8 Car"/>
    <w:link w:val="Titre8"/>
    <w:rsid w:val="002221FB"/>
    <w:rPr>
      <w:rFonts w:ascii="Poppins Light" w:hAnsi="Poppins Light" w:cs="Poppins Light"/>
      <w:color w:val="535353"/>
      <w:sz w:val="28"/>
      <w:szCs w:val="22"/>
      <w:lang w:val="en-GB" w:eastAsia="en-US"/>
    </w:rPr>
  </w:style>
  <w:style w:type="character" w:customStyle="1" w:styleId="Titre9Car">
    <w:name w:val="Titre 9 Car"/>
    <w:link w:val="Titre9"/>
    <w:rsid w:val="002221FB"/>
    <w:rPr>
      <w:rFonts w:ascii="Poppins Light" w:hAnsi="Poppins Light" w:cs="Poppins Light"/>
      <w:color w:val="535353"/>
      <w:sz w:val="28"/>
      <w:szCs w:val="28"/>
      <w:lang w:val="en-GB" w:eastAsia="en-US"/>
    </w:rPr>
  </w:style>
  <w:style w:type="paragraph" w:customStyle="1" w:styleId="LogoHeading">
    <w:name w:val="LogoHeading"/>
    <w:basedOn w:val="Normal"/>
    <w:rsid w:val="00AB38BF"/>
    <w:rPr>
      <w:b/>
      <w:lang w:val="fr-FR"/>
    </w:rPr>
  </w:style>
  <w:style w:type="paragraph" w:styleId="En-tte">
    <w:name w:val="header"/>
    <w:basedOn w:val="Normal"/>
    <w:next w:val="Normal"/>
    <w:link w:val="En-tteCar"/>
    <w:rsid w:val="00EB3493"/>
    <w:pPr>
      <w:tabs>
        <w:tab w:val="right" w:pos="9356"/>
      </w:tabs>
    </w:pPr>
    <w:rPr>
      <w:b/>
      <w:sz w:val="20"/>
    </w:rPr>
  </w:style>
  <w:style w:type="character" w:customStyle="1" w:styleId="En-tteCar">
    <w:name w:val="En-tête Car"/>
    <w:link w:val="En-tte"/>
    <w:rsid w:val="006053ED"/>
    <w:rPr>
      <w:b/>
      <w:szCs w:val="24"/>
      <w:lang w:val="en-GB"/>
    </w:rPr>
  </w:style>
  <w:style w:type="paragraph" w:styleId="Pieddepage">
    <w:name w:val="footer"/>
    <w:basedOn w:val="Normal"/>
    <w:link w:val="PieddepageCar"/>
    <w:rsid w:val="00E04C03"/>
    <w:pPr>
      <w:tabs>
        <w:tab w:val="center" w:pos="4500"/>
        <w:tab w:val="right" w:pos="9360"/>
      </w:tabs>
      <w:ind w:right="360"/>
    </w:pPr>
    <w:rPr>
      <w:rFonts w:eastAsia="Calibri"/>
      <w:b/>
      <w:bCs/>
      <w:iCs/>
      <w:sz w:val="20"/>
      <w:lang w:val="en-US" w:eastAsia="fr-FR"/>
    </w:rPr>
  </w:style>
  <w:style w:type="character" w:customStyle="1" w:styleId="PieddepageCar">
    <w:name w:val="Pied de page Car"/>
    <w:link w:val="Pieddepage"/>
    <w:rsid w:val="00E04C03"/>
    <w:rPr>
      <w:rFonts w:ascii="Poppins Light" w:eastAsia="Calibri" w:hAnsi="Poppins Light" w:cs="Poppins Light"/>
      <w:b/>
      <w:bCs/>
      <w:iCs/>
      <w:color w:val="535353"/>
      <w:szCs w:val="24"/>
      <w:lang w:val="en-US"/>
    </w:rPr>
  </w:style>
  <w:style w:type="paragraph" w:customStyle="1" w:styleId="legfigure">
    <w:name w:val="leg_figure"/>
    <w:basedOn w:val="Normal"/>
    <w:next w:val="Text"/>
    <w:rsid w:val="00EB3493"/>
    <w:pPr>
      <w:spacing w:before="240"/>
      <w:jc w:val="center"/>
    </w:pPr>
    <w:rPr>
      <w:b/>
    </w:rPr>
  </w:style>
  <w:style w:type="paragraph" w:customStyle="1" w:styleId="TSRText">
    <w:name w:val="TSR Text"/>
    <w:basedOn w:val="Normal"/>
    <w:rsid w:val="00D94126"/>
    <w:pPr>
      <w:spacing w:before="40"/>
    </w:pPr>
    <w:rPr>
      <w:rFonts w:eastAsia="Calibri"/>
      <w:sz w:val="18"/>
      <w:lang w:val="en-US"/>
    </w:rPr>
  </w:style>
  <w:style w:type="paragraph" w:customStyle="1" w:styleId="legtable">
    <w:name w:val="leg_table"/>
    <w:basedOn w:val="Normal"/>
    <w:next w:val="Text"/>
    <w:rsid w:val="00EB3493"/>
    <w:pPr>
      <w:spacing w:before="120" w:after="240"/>
      <w:jc w:val="center"/>
    </w:pPr>
    <w:rPr>
      <w:b/>
    </w:rPr>
  </w:style>
  <w:style w:type="paragraph" w:customStyle="1" w:styleId="TSRHeading">
    <w:name w:val="TSR Heading"/>
    <w:basedOn w:val="Normal"/>
    <w:rsid w:val="00D94126"/>
    <w:pPr>
      <w:spacing w:before="40" w:after="40"/>
    </w:pPr>
    <w:rPr>
      <w:rFonts w:eastAsia="Calibri"/>
      <w:b/>
      <w:sz w:val="18"/>
      <w:lang w:val="en-US"/>
    </w:rPr>
  </w:style>
  <w:style w:type="paragraph" w:customStyle="1" w:styleId="Index">
    <w:name w:val="Index"/>
    <w:basedOn w:val="Normal"/>
    <w:next w:val="Normal"/>
    <w:rsid w:val="00EB3493"/>
    <w:pPr>
      <w:ind w:left="567"/>
    </w:pPr>
    <w:rPr>
      <w:i/>
      <w:sz w:val="16"/>
    </w:rPr>
  </w:style>
  <w:style w:type="paragraph" w:customStyle="1" w:styleId="TableText">
    <w:name w:val="TableText"/>
    <w:basedOn w:val="Normal"/>
    <w:link w:val="TableTextCar"/>
    <w:rsid w:val="00D94126"/>
    <w:pPr>
      <w:spacing w:before="40" w:after="40"/>
      <w:jc w:val="center"/>
    </w:pPr>
    <w:rPr>
      <w:rFonts w:eastAsia="Calibri"/>
      <w:sz w:val="20"/>
      <w:lang w:val="en-US"/>
    </w:rPr>
  </w:style>
  <w:style w:type="paragraph" w:customStyle="1" w:styleId="TableHeading">
    <w:name w:val="TableHeading"/>
    <w:basedOn w:val="TableText"/>
    <w:rsid w:val="00D94126"/>
    <w:rPr>
      <w:b/>
    </w:rPr>
  </w:style>
  <w:style w:type="paragraph" w:customStyle="1" w:styleId="legcontinued">
    <w:name w:val="leg continued"/>
    <w:basedOn w:val="Normal"/>
    <w:next w:val="Normal"/>
    <w:rsid w:val="003E1C6C"/>
    <w:pPr>
      <w:spacing w:before="120" w:after="120"/>
    </w:pPr>
    <w:rPr>
      <w:b/>
      <w:bCs/>
    </w:rPr>
  </w:style>
  <w:style w:type="paragraph" w:customStyle="1" w:styleId="Text1">
    <w:name w:val="Text 1"/>
    <w:basedOn w:val="Normal"/>
    <w:link w:val="Text1Car"/>
    <w:qFormat/>
    <w:rsid w:val="00D94126"/>
    <w:pPr>
      <w:spacing w:before="120" w:line="300" w:lineRule="auto"/>
    </w:pPr>
    <w:rPr>
      <w:rFonts w:eastAsia="Calibri"/>
      <w:lang w:val="en-US"/>
    </w:rPr>
  </w:style>
  <w:style w:type="character" w:customStyle="1" w:styleId="Text1Car">
    <w:name w:val="Text 1 Car"/>
    <w:link w:val="Text1"/>
    <w:rsid w:val="00D94126"/>
    <w:rPr>
      <w:rFonts w:eastAsia="Calibri"/>
      <w:sz w:val="24"/>
      <w:szCs w:val="24"/>
      <w:lang w:val="en-US" w:eastAsia="en-US"/>
    </w:rPr>
  </w:style>
  <w:style w:type="paragraph" w:customStyle="1" w:styleId="listepuce1">
    <w:name w:val="liste puce 1"/>
    <w:basedOn w:val="Normal"/>
    <w:next w:val="Normal"/>
    <w:link w:val="listepuce1Car"/>
    <w:rsid w:val="00E264F7"/>
    <w:pPr>
      <w:numPr>
        <w:numId w:val="5"/>
      </w:numPr>
      <w:spacing w:before="120" w:line="259" w:lineRule="auto"/>
    </w:pPr>
    <w:rPr>
      <w:rFonts w:eastAsia="Calibri"/>
      <w:szCs w:val="20"/>
      <w:lang w:val="en-US" w:eastAsia="fr-FR"/>
    </w:rPr>
  </w:style>
  <w:style w:type="character" w:customStyle="1" w:styleId="listepuce1Car">
    <w:name w:val="liste puce 1 Car"/>
    <w:link w:val="listepuce1"/>
    <w:rsid w:val="00E264F7"/>
    <w:rPr>
      <w:rFonts w:ascii="Poppins Light" w:eastAsia="Calibri" w:hAnsi="Poppins Light" w:cs="Poppins Light"/>
      <w:color w:val="535353"/>
      <w:sz w:val="22"/>
      <w:lang w:val="en-US"/>
    </w:rPr>
  </w:style>
  <w:style w:type="paragraph" w:customStyle="1" w:styleId="listepuce2">
    <w:name w:val="liste puce 2"/>
    <w:basedOn w:val="listepuce1"/>
    <w:next w:val="Normal"/>
    <w:rsid w:val="00F5493F"/>
    <w:pPr>
      <w:numPr>
        <w:numId w:val="6"/>
      </w:numPr>
      <w:tabs>
        <w:tab w:val="left" w:pos="851"/>
      </w:tabs>
      <w:spacing w:before="60" w:after="0"/>
    </w:pPr>
  </w:style>
  <w:style w:type="paragraph" w:customStyle="1" w:styleId="listepuce3">
    <w:name w:val="liste puce 3"/>
    <w:basedOn w:val="Normal"/>
    <w:next w:val="Normal"/>
    <w:rsid w:val="00BC29D0"/>
    <w:pPr>
      <w:numPr>
        <w:numId w:val="7"/>
      </w:numPr>
      <w:tabs>
        <w:tab w:val="clear" w:pos="643"/>
        <w:tab w:val="num" w:pos="851"/>
      </w:tabs>
      <w:ind w:left="851" w:hanging="284"/>
    </w:pPr>
    <w:rPr>
      <w:rFonts w:eastAsia="Calibri"/>
      <w:lang w:val="en-US"/>
    </w:rPr>
  </w:style>
  <w:style w:type="paragraph" w:customStyle="1" w:styleId="TableListgauche">
    <w:name w:val="TableList gauche"/>
    <w:qFormat/>
    <w:rsid w:val="00251B5F"/>
    <w:pPr>
      <w:widowControl w:val="0"/>
      <w:numPr>
        <w:numId w:val="10"/>
      </w:numPr>
      <w:spacing w:before="40" w:after="40"/>
      <w:ind w:right="57"/>
    </w:pPr>
    <w:rPr>
      <w:rFonts w:ascii="Poppins Light" w:hAnsi="Poppins Light"/>
      <w:szCs w:val="24"/>
      <w:lang w:val="en-GB" w:eastAsia="en-US"/>
    </w:rPr>
  </w:style>
  <w:style w:type="paragraph" w:styleId="Tabledesillustrations">
    <w:name w:val="table of figures"/>
    <w:basedOn w:val="Normal"/>
    <w:next w:val="Normal"/>
    <w:uiPriority w:val="99"/>
    <w:rsid w:val="003A4619"/>
    <w:pPr>
      <w:tabs>
        <w:tab w:val="left" w:pos="851"/>
        <w:tab w:val="right" w:leader="dot" w:pos="9356"/>
      </w:tabs>
      <w:spacing w:before="0" w:after="120" w:line="240" w:lineRule="auto"/>
      <w:ind w:left="992" w:right="539" w:hanging="992"/>
      <w:jc w:val="left"/>
    </w:pPr>
    <w:rPr>
      <w:rFonts w:cs="Times New Roman"/>
      <w:iCs/>
      <w:noProof/>
      <w:sz w:val="24"/>
      <w:szCs w:val="26"/>
    </w:rPr>
  </w:style>
  <w:style w:type="paragraph" w:styleId="Lgende">
    <w:name w:val="caption"/>
    <w:basedOn w:val="Normal"/>
    <w:next w:val="Normal"/>
    <w:uiPriority w:val="99"/>
    <w:qFormat/>
    <w:rsid w:val="003E1C6C"/>
    <w:pPr>
      <w:spacing w:before="120" w:after="120"/>
      <w:jc w:val="center"/>
    </w:pPr>
    <w:rPr>
      <w:b/>
      <w:bCs/>
      <w:lang w:val="fr-FR"/>
    </w:rPr>
  </w:style>
  <w:style w:type="paragraph" w:customStyle="1" w:styleId="TableTextgauche">
    <w:name w:val="TableText gauche"/>
    <w:basedOn w:val="TableText"/>
    <w:rsid w:val="00D94126"/>
    <w:pPr>
      <w:jc w:val="left"/>
    </w:pPr>
  </w:style>
  <w:style w:type="paragraph" w:customStyle="1" w:styleId="Text2">
    <w:name w:val="Text 2"/>
    <w:basedOn w:val="Text1"/>
    <w:rsid w:val="00D94126"/>
    <w:pPr>
      <w:spacing w:before="0"/>
    </w:pPr>
    <w:rPr>
      <w:noProof/>
    </w:rPr>
  </w:style>
  <w:style w:type="paragraph" w:customStyle="1" w:styleId="Index1">
    <w:name w:val="Index1"/>
    <w:basedOn w:val="Normal"/>
    <w:qFormat/>
    <w:rsid w:val="00EB3493"/>
    <w:rPr>
      <w:sz w:val="16"/>
    </w:rPr>
  </w:style>
  <w:style w:type="paragraph" w:customStyle="1" w:styleId="listepuce1retrait">
    <w:name w:val="liste puce 1 retrait"/>
    <w:basedOn w:val="listepuce1"/>
    <w:link w:val="listepuce1retraitCar"/>
    <w:qFormat/>
    <w:rsid w:val="00E264F7"/>
    <w:pPr>
      <w:spacing w:after="0" w:line="240" w:lineRule="auto"/>
    </w:pPr>
  </w:style>
  <w:style w:type="character" w:customStyle="1" w:styleId="listepuce1retraitCar">
    <w:name w:val="liste puce 1 retrait Car"/>
    <w:link w:val="listepuce1retrait"/>
    <w:rsid w:val="00E264F7"/>
    <w:rPr>
      <w:rFonts w:ascii="Poppins Light" w:eastAsia="Calibri" w:hAnsi="Poppins Light" w:cs="Poppins Light"/>
      <w:color w:val="535353"/>
      <w:sz w:val="22"/>
      <w:lang w:val="en-US"/>
    </w:rPr>
  </w:style>
  <w:style w:type="paragraph" w:customStyle="1" w:styleId="Listenum">
    <w:name w:val="Liste num"/>
    <w:next w:val="Normal"/>
    <w:link w:val="ListenumCar"/>
    <w:qFormat/>
    <w:rsid w:val="003A4619"/>
    <w:pPr>
      <w:numPr>
        <w:numId w:val="12"/>
      </w:numPr>
      <w:spacing w:before="120"/>
    </w:pPr>
    <w:rPr>
      <w:rFonts w:ascii="Poppins Light" w:hAnsi="Poppins Light"/>
      <w:sz w:val="24"/>
      <w:lang w:val="en-GB"/>
    </w:rPr>
  </w:style>
  <w:style w:type="character" w:customStyle="1" w:styleId="ListenumCar">
    <w:name w:val="Liste num Car"/>
    <w:link w:val="Listenum"/>
    <w:rsid w:val="003A4619"/>
    <w:rPr>
      <w:rFonts w:ascii="Poppins Light" w:hAnsi="Poppins Light"/>
      <w:sz w:val="24"/>
      <w:lang w:val="en-GB"/>
    </w:rPr>
  </w:style>
  <w:style w:type="paragraph" w:customStyle="1" w:styleId="TextRetrait">
    <w:name w:val="Text Retrait"/>
    <w:basedOn w:val="listepuce1"/>
    <w:link w:val="TextRetraitChar"/>
    <w:qFormat/>
    <w:rsid w:val="00D94126"/>
    <w:pPr>
      <w:numPr>
        <w:numId w:val="0"/>
      </w:numPr>
      <w:ind w:left="284"/>
    </w:pPr>
  </w:style>
  <w:style w:type="character" w:customStyle="1" w:styleId="TextRetraitChar">
    <w:name w:val="Text Retrait Char"/>
    <w:link w:val="TextRetrait"/>
    <w:rsid w:val="00D94126"/>
    <w:rPr>
      <w:rFonts w:eastAsia="Calibri"/>
      <w:sz w:val="24"/>
      <w:lang w:val="en-US"/>
    </w:rPr>
  </w:style>
  <w:style w:type="paragraph" w:customStyle="1" w:styleId="Titre0">
    <w:name w:val="Titre 0"/>
    <w:basedOn w:val="HeadingNoTOC"/>
    <w:next w:val="Normal"/>
    <w:rsid w:val="00251B5F"/>
    <w:pPr>
      <w:keepNext/>
      <w:spacing w:before="60" w:after="60"/>
    </w:pPr>
    <w:rPr>
      <w:rFonts w:cs="Poppins Light"/>
      <w:b/>
      <w:bCs/>
    </w:rPr>
  </w:style>
  <w:style w:type="paragraph" w:customStyle="1" w:styleId="Bold">
    <w:name w:val="Bold"/>
    <w:basedOn w:val="Normal"/>
    <w:next w:val="Normal"/>
    <w:qFormat/>
    <w:rsid w:val="00785F69"/>
    <w:pPr>
      <w:spacing w:before="120" w:after="120"/>
    </w:pPr>
    <w:rPr>
      <w:b/>
      <w:szCs w:val="26"/>
    </w:rPr>
  </w:style>
  <w:style w:type="paragraph" w:customStyle="1" w:styleId="debutpdg">
    <w:name w:val="debut pdg"/>
    <w:basedOn w:val="Normal"/>
    <w:rsid w:val="003E1C6C"/>
    <w:pPr>
      <w:spacing w:after="3920"/>
    </w:pPr>
    <w:rPr>
      <w:lang w:val="fr-FR"/>
    </w:rPr>
  </w:style>
  <w:style w:type="character" w:customStyle="1" w:styleId="TextBold">
    <w:name w:val="Text_Bold"/>
    <w:uiPriority w:val="1"/>
    <w:qFormat/>
    <w:rsid w:val="00251B5F"/>
    <w:rPr>
      <w:rFonts w:ascii="Poppins Light" w:hAnsi="Poppins Light"/>
      <w:b/>
    </w:rPr>
  </w:style>
  <w:style w:type="character" w:customStyle="1" w:styleId="underline">
    <w:name w:val="underline"/>
    <w:uiPriority w:val="1"/>
    <w:qFormat/>
    <w:rsid w:val="00D94126"/>
    <w:rPr>
      <w:rFonts w:ascii="Times New Roman" w:hAnsi="Times New Roman"/>
      <w:szCs w:val="26"/>
      <w:u w:val="single"/>
    </w:rPr>
  </w:style>
  <w:style w:type="character" w:customStyle="1" w:styleId="BoldUnderline">
    <w:name w:val="Bold_Underline"/>
    <w:uiPriority w:val="1"/>
    <w:rsid w:val="00251B5F"/>
    <w:rPr>
      <w:rFonts w:ascii="Poppins Light" w:hAnsi="Poppins Light"/>
      <w:b/>
      <w:color w:val="535353"/>
      <w:szCs w:val="26"/>
      <w:u w:val="single"/>
    </w:rPr>
  </w:style>
  <w:style w:type="paragraph" w:customStyle="1" w:styleId="Textpuce">
    <w:name w:val="Text puce"/>
    <w:rsid w:val="00251B5F"/>
    <w:pPr>
      <w:numPr>
        <w:numId w:val="11"/>
      </w:numPr>
      <w:spacing w:before="120" w:line="259" w:lineRule="auto"/>
      <w:jc w:val="both"/>
    </w:pPr>
    <w:rPr>
      <w:rFonts w:ascii="Poppins Light" w:hAnsi="Poppins Light"/>
      <w:sz w:val="24"/>
      <w:lang w:eastAsia="en-US"/>
    </w:rPr>
  </w:style>
  <w:style w:type="character" w:customStyle="1" w:styleId="Italic">
    <w:name w:val="Italic"/>
    <w:uiPriority w:val="1"/>
    <w:qFormat/>
    <w:rsid w:val="003A0E69"/>
    <w:rPr>
      <w:rFonts w:ascii="Poppins Light" w:hAnsi="Poppins Light"/>
      <w:b w:val="0"/>
      <w:i/>
      <w:szCs w:val="26"/>
      <w:u w:val="none"/>
    </w:rPr>
  </w:style>
  <w:style w:type="paragraph" w:customStyle="1" w:styleId="TableTextGbold">
    <w:name w:val="TableText G bold"/>
    <w:basedOn w:val="TableText"/>
    <w:rsid w:val="00646CC2"/>
    <w:pPr>
      <w:jc w:val="left"/>
    </w:pPr>
    <w:rPr>
      <w:b/>
    </w:rPr>
  </w:style>
  <w:style w:type="paragraph" w:customStyle="1" w:styleId="TSRFooter">
    <w:name w:val="TSR Footer"/>
    <w:qFormat/>
    <w:rsid w:val="003A4619"/>
    <w:pPr>
      <w:jc w:val="right"/>
    </w:pPr>
    <w:rPr>
      <w:rFonts w:ascii="Poppins Light" w:eastAsia="Calibri" w:hAnsi="Poppins Light"/>
      <w:b/>
      <w:i/>
      <w:color w:val="535353"/>
      <w:sz w:val="18"/>
      <w:szCs w:val="24"/>
      <w:lang w:eastAsia="en-US"/>
    </w:rPr>
  </w:style>
  <w:style w:type="paragraph" w:customStyle="1" w:styleId="TSRTextList">
    <w:name w:val="TSR Text List"/>
    <w:qFormat/>
    <w:rsid w:val="003A4619"/>
    <w:pPr>
      <w:tabs>
        <w:tab w:val="left" w:pos="284"/>
      </w:tabs>
      <w:ind w:left="643" w:hanging="360"/>
      <w:jc w:val="both"/>
    </w:pPr>
    <w:rPr>
      <w:rFonts w:ascii="Poppins Light" w:eastAsia="Calibri" w:hAnsi="Poppins Light"/>
      <w:color w:val="535353"/>
      <w:sz w:val="18"/>
      <w:szCs w:val="24"/>
      <w:lang w:eastAsia="en-US"/>
    </w:rPr>
  </w:style>
  <w:style w:type="character" w:customStyle="1" w:styleId="CPTExample">
    <w:name w:val="CPT_Example"/>
    <w:uiPriority w:val="1"/>
    <w:qFormat/>
    <w:rsid w:val="00B97799"/>
    <w:rPr>
      <w:i/>
      <w:color w:val="457C1F"/>
      <w:sz w:val="20"/>
      <w:szCs w:val="20"/>
    </w:rPr>
  </w:style>
  <w:style w:type="character" w:customStyle="1" w:styleId="CPTInstructional">
    <w:name w:val="CPT_Instructional"/>
    <w:uiPriority w:val="1"/>
    <w:qFormat/>
    <w:rsid w:val="00E04C03"/>
    <w:rPr>
      <w:rFonts w:ascii="Poppins Light" w:hAnsi="Poppins Light" w:cs="Poppins Light"/>
      <w:vanish/>
      <w:color w:val="C10A2C"/>
    </w:rPr>
  </w:style>
  <w:style w:type="character" w:customStyle="1" w:styleId="CPTVariable">
    <w:name w:val="CPT_Variable"/>
    <w:uiPriority w:val="1"/>
    <w:qFormat/>
    <w:rsid w:val="00CE4CE3"/>
    <w:rPr>
      <w:rFonts w:ascii="Poppins Light" w:hAnsi="Poppins Light" w:cs="Poppins Light"/>
      <w:color w:val="2FB4E9"/>
    </w:rPr>
  </w:style>
  <w:style w:type="paragraph" w:styleId="Rvision">
    <w:name w:val="Revision"/>
    <w:hidden/>
    <w:uiPriority w:val="99"/>
    <w:semiHidden/>
    <w:rsid w:val="00800B55"/>
    <w:rPr>
      <w:sz w:val="24"/>
      <w:szCs w:val="24"/>
      <w:lang w:val="en-US" w:eastAsia="en-US"/>
    </w:rPr>
  </w:style>
  <w:style w:type="paragraph" w:customStyle="1" w:styleId="listealpha">
    <w:name w:val="liste alpha"/>
    <w:basedOn w:val="Normal"/>
    <w:rsid w:val="00D94126"/>
    <w:pPr>
      <w:numPr>
        <w:numId w:val="9"/>
      </w:numPr>
      <w:spacing w:after="120"/>
    </w:pPr>
    <w:rPr>
      <w:rFonts w:eastAsia="Calibri"/>
      <w:lang w:val="en-US"/>
    </w:rPr>
  </w:style>
  <w:style w:type="paragraph" w:styleId="Titre">
    <w:name w:val="Title"/>
    <w:basedOn w:val="Normal"/>
    <w:next w:val="Normal"/>
    <w:link w:val="TitreCar"/>
    <w:qFormat/>
    <w:locked/>
    <w:rsid w:val="00AB38BF"/>
    <w:pPr>
      <w:spacing w:before="120" w:after="120" w:line="360" w:lineRule="auto"/>
      <w:contextualSpacing/>
      <w:jc w:val="center"/>
    </w:pPr>
    <w:rPr>
      <w:rFonts w:ascii="Poppins SemiBold" w:hAnsi="Poppins SemiBold" w:cs="Poppins SemiBold"/>
      <w:b/>
      <w:spacing w:val="-10"/>
      <w:kern w:val="28"/>
      <w:sz w:val="28"/>
      <w:szCs w:val="56"/>
      <w:lang w:val="en-US"/>
    </w:rPr>
  </w:style>
  <w:style w:type="character" w:customStyle="1" w:styleId="TitreCar">
    <w:name w:val="Titre Car"/>
    <w:link w:val="Titre"/>
    <w:rsid w:val="00AB38BF"/>
    <w:rPr>
      <w:rFonts w:ascii="Poppins SemiBold" w:hAnsi="Poppins SemiBold" w:cs="Poppins SemiBold"/>
      <w:b/>
      <w:color w:val="535353"/>
      <w:spacing w:val="-10"/>
      <w:kern w:val="28"/>
      <w:sz w:val="28"/>
      <w:szCs w:val="56"/>
      <w:lang w:val="en-US" w:eastAsia="en-US"/>
    </w:rPr>
  </w:style>
  <w:style w:type="paragraph" w:styleId="Bibliographie">
    <w:name w:val="Bibliography"/>
    <w:basedOn w:val="Normal"/>
    <w:next w:val="Normal"/>
    <w:uiPriority w:val="37"/>
    <w:semiHidden/>
    <w:unhideWhenUsed/>
    <w:locked/>
    <w:rsid w:val="00800B55"/>
    <w:pPr>
      <w:spacing w:before="120" w:after="120" w:line="280" w:lineRule="atLeast"/>
    </w:pPr>
    <w:rPr>
      <w:rFonts w:eastAsia="Calibri" w:cs="Cordia New"/>
      <w:lang w:val="en-US"/>
    </w:rPr>
  </w:style>
  <w:style w:type="paragraph" w:styleId="Notedebasdepage">
    <w:name w:val="footnote text"/>
    <w:basedOn w:val="Normal"/>
    <w:link w:val="NotedebasdepageCar"/>
    <w:unhideWhenUsed/>
    <w:locked/>
    <w:rsid w:val="00D94126"/>
    <w:rPr>
      <w:rFonts w:eastAsia="Calibri" w:cs="Cordia New"/>
      <w:sz w:val="20"/>
      <w:szCs w:val="20"/>
      <w:lang w:val="en-US"/>
    </w:rPr>
  </w:style>
  <w:style w:type="character" w:customStyle="1" w:styleId="NotedebasdepageCar">
    <w:name w:val="Note de bas de page Car"/>
    <w:link w:val="Notedebasdepage"/>
    <w:rsid w:val="00D94126"/>
    <w:rPr>
      <w:rFonts w:eastAsia="Calibri" w:cs="Cordia New"/>
      <w:lang w:val="en-US" w:eastAsia="en-US"/>
    </w:rPr>
  </w:style>
  <w:style w:type="paragraph" w:customStyle="1" w:styleId="listepuce1Retraitalign">
    <w:name w:val="liste puce 1 Retrait align"/>
    <w:qFormat/>
    <w:rsid w:val="003A4619"/>
    <w:pPr>
      <w:tabs>
        <w:tab w:val="left" w:pos="567"/>
      </w:tabs>
      <w:spacing w:before="120" w:after="60"/>
      <w:ind w:left="567"/>
      <w:jc w:val="both"/>
    </w:pPr>
    <w:rPr>
      <w:rFonts w:ascii="Poppins Light" w:hAnsi="Poppins Light"/>
      <w:color w:val="535353"/>
      <w:sz w:val="24"/>
      <w:lang w:val="en-GB"/>
    </w:rPr>
  </w:style>
  <w:style w:type="paragraph" w:customStyle="1" w:styleId="listepuce1align">
    <w:name w:val="liste puce 1 align"/>
    <w:next w:val="Index1"/>
    <w:qFormat/>
    <w:rsid w:val="003A4619"/>
    <w:pPr>
      <w:spacing w:before="120"/>
      <w:ind w:left="284"/>
      <w:jc w:val="both"/>
    </w:pPr>
    <w:rPr>
      <w:rFonts w:ascii="Poppins Light" w:hAnsi="Poppins Light"/>
      <w:bCs/>
      <w:color w:val="535353"/>
      <w:sz w:val="24"/>
      <w:szCs w:val="24"/>
      <w:lang w:val="en-GB"/>
    </w:rPr>
  </w:style>
  <w:style w:type="paragraph" w:customStyle="1" w:styleId="listepuce2align">
    <w:name w:val="liste puce 2 align"/>
    <w:basedOn w:val="listepuce2"/>
    <w:qFormat/>
    <w:rsid w:val="00D94126"/>
    <w:pPr>
      <w:numPr>
        <w:numId w:val="0"/>
      </w:numPr>
      <w:tabs>
        <w:tab w:val="clear" w:pos="851"/>
      </w:tabs>
      <w:ind w:left="709"/>
    </w:pPr>
  </w:style>
  <w:style w:type="paragraph" w:customStyle="1" w:styleId="listepuce3align">
    <w:name w:val="liste puce 3 align"/>
    <w:next w:val="Normal"/>
    <w:qFormat/>
    <w:rsid w:val="003A4619"/>
    <w:pPr>
      <w:ind w:left="851"/>
    </w:pPr>
    <w:rPr>
      <w:rFonts w:ascii="Poppins Light" w:hAnsi="Poppins Light"/>
      <w:color w:val="535353"/>
      <w:sz w:val="24"/>
      <w:szCs w:val="24"/>
      <w:lang w:val="en-GB"/>
    </w:rPr>
  </w:style>
  <w:style w:type="character" w:customStyle="1" w:styleId="BoldItalic">
    <w:name w:val="Bold Italic"/>
    <w:uiPriority w:val="1"/>
    <w:qFormat/>
    <w:rsid w:val="00251B5F"/>
    <w:rPr>
      <w:rFonts w:ascii="Poppins Light" w:hAnsi="Poppins Light"/>
      <w:b/>
      <w:i/>
      <w:color w:val="535353"/>
      <w:szCs w:val="26"/>
      <w:u w:val="none"/>
    </w:rPr>
  </w:style>
  <w:style w:type="paragraph" w:customStyle="1" w:styleId="ItalicUnderline">
    <w:name w:val="Italic_Underline"/>
    <w:qFormat/>
    <w:rsid w:val="003A4619"/>
    <w:pPr>
      <w:spacing w:before="120"/>
    </w:pPr>
    <w:rPr>
      <w:rFonts w:ascii="Poppins Light" w:hAnsi="Poppins Light"/>
      <w:i/>
      <w:color w:val="535353"/>
      <w:sz w:val="24"/>
      <w:u w:val="single"/>
      <w:lang w:val="en-GB"/>
    </w:rPr>
  </w:style>
  <w:style w:type="paragraph" w:customStyle="1" w:styleId="Index1droite">
    <w:name w:val="Index1_droite"/>
    <w:basedOn w:val="Normal"/>
    <w:qFormat/>
    <w:rsid w:val="000637E4"/>
    <w:pPr>
      <w:overflowPunct w:val="0"/>
      <w:autoSpaceDE w:val="0"/>
      <w:autoSpaceDN w:val="0"/>
      <w:adjustRightInd w:val="0"/>
      <w:ind w:left="240" w:hanging="240"/>
      <w:jc w:val="right"/>
      <w:textAlignment w:val="baseline"/>
    </w:pPr>
    <w:rPr>
      <w:sz w:val="20"/>
      <w:szCs w:val="20"/>
      <w:lang w:eastAsia="fr-FR"/>
    </w:rPr>
  </w:style>
  <w:style w:type="paragraph" w:styleId="Objetducommentaire">
    <w:name w:val="annotation subject"/>
    <w:basedOn w:val="Normal"/>
    <w:next w:val="Normal"/>
    <w:link w:val="ObjetducommentaireCar"/>
    <w:uiPriority w:val="99"/>
    <w:locked/>
    <w:rsid w:val="00251B5F"/>
    <w:rPr>
      <w:rFonts w:eastAsia="Calibri"/>
      <w:b/>
      <w:bCs/>
      <w:sz w:val="20"/>
      <w:szCs w:val="20"/>
      <w:lang w:val="en-US"/>
    </w:rPr>
  </w:style>
  <w:style w:type="character" w:customStyle="1" w:styleId="ObjetducommentaireCar">
    <w:name w:val="Objet du commentaire Car"/>
    <w:basedOn w:val="Policepardfaut"/>
    <w:link w:val="Objetducommentaire"/>
    <w:uiPriority w:val="99"/>
    <w:rsid w:val="00251B5F"/>
    <w:rPr>
      <w:rFonts w:eastAsia="Calibri"/>
      <w:b/>
      <w:bCs/>
      <w:lang w:val="en-US" w:eastAsia="en-US"/>
    </w:rPr>
  </w:style>
  <w:style w:type="paragraph" w:styleId="Paragraphedeliste">
    <w:name w:val="List Paragraph"/>
    <w:basedOn w:val="Normal"/>
    <w:link w:val="ParagraphedelisteCar"/>
    <w:uiPriority w:val="34"/>
    <w:qFormat/>
    <w:rsid w:val="00D94126"/>
    <w:pPr>
      <w:ind w:left="720"/>
      <w:contextualSpacing/>
    </w:pPr>
    <w:rPr>
      <w:rFonts w:eastAsia="Calibri"/>
      <w:lang w:val="en-US"/>
    </w:rPr>
  </w:style>
  <w:style w:type="character" w:customStyle="1" w:styleId="ParagraphedelisteCar">
    <w:name w:val="Paragraphe de liste Car"/>
    <w:basedOn w:val="Policepardfaut"/>
    <w:link w:val="Paragraphedeliste"/>
    <w:uiPriority w:val="34"/>
    <w:locked/>
    <w:rsid w:val="00D94126"/>
    <w:rPr>
      <w:rFonts w:eastAsia="Calibri"/>
      <w:sz w:val="24"/>
      <w:szCs w:val="24"/>
      <w:lang w:val="en-US" w:eastAsia="en-US"/>
    </w:rPr>
  </w:style>
  <w:style w:type="character" w:customStyle="1" w:styleId="BoldItalicUnderline">
    <w:name w:val="Bold Italic Underline"/>
    <w:uiPriority w:val="1"/>
    <w:qFormat/>
    <w:rsid w:val="00251B5F"/>
    <w:rPr>
      <w:rFonts w:ascii="Poppins Light" w:eastAsia="Times New Roman" w:hAnsi="Poppins Light" w:cs="Times New Roman"/>
      <w:b/>
      <w:bCs/>
      <w:i/>
      <w:iCs/>
      <w:color w:val="535353"/>
      <w:sz w:val="24"/>
      <w:szCs w:val="20"/>
      <w:u w:val="single"/>
      <w:lang w:val="en-GB" w:eastAsia="fr-FR"/>
    </w:rPr>
  </w:style>
  <w:style w:type="paragraph" w:customStyle="1" w:styleId="HeadingNoNumber">
    <w:name w:val="Heading (No Number)"/>
    <w:basedOn w:val="Normal"/>
    <w:link w:val="HeadingNoNumberChar"/>
    <w:qFormat/>
    <w:rsid w:val="00634BA4"/>
    <w:pPr>
      <w:spacing w:before="120" w:after="120" w:line="280" w:lineRule="atLeast"/>
    </w:pPr>
    <w:rPr>
      <w:rFonts w:eastAsiaTheme="minorHAnsi"/>
      <w:b/>
      <w:sz w:val="28"/>
      <w:szCs w:val="28"/>
      <w:lang w:val="en-US"/>
    </w:rPr>
  </w:style>
  <w:style w:type="character" w:customStyle="1" w:styleId="HeadingNoNumberChar">
    <w:name w:val="Heading (No Number) Char"/>
    <w:basedOn w:val="Policepardfaut"/>
    <w:link w:val="HeadingNoNumber"/>
    <w:rsid w:val="00634BA4"/>
    <w:rPr>
      <w:rFonts w:eastAsiaTheme="minorHAnsi"/>
      <w:b/>
      <w:sz w:val="28"/>
      <w:szCs w:val="28"/>
      <w:lang w:val="en-US" w:eastAsia="en-US"/>
    </w:rPr>
  </w:style>
  <w:style w:type="paragraph" w:customStyle="1" w:styleId="Default">
    <w:name w:val="Default"/>
    <w:locked/>
    <w:rsid w:val="00251B5F"/>
    <w:pPr>
      <w:autoSpaceDE w:val="0"/>
      <w:autoSpaceDN w:val="0"/>
      <w:adjustRightInd w:val="0"/>
    </w:pPr>
    <w:rPr>
      <w:rFonts w:ascii="Poppins Light" w:hAnsi="Poppins Light"/>
      <w:color w:val="535353"/>
      <w:sz w:val="24"/>
      <w:szCs w:val="24"/>
    </w:rPr>
  </w:style>
  <w:style w:type="paragraph" w:customStyle="1" w:styleId="Titre1sansnum">
    <w:name w:val="Titre 1 sans num"/>
    <w:qFormat/>
    <w:rsid w:val="003A4619"/>
    <w:pPr>
      <w:outlineLvl w:val="0"/>
    </w:pPr>
    <w:rPr>
      <w:rFonts w:ascii="Poppins Light" w:hAnsi="Poppins Light"/>
      <w:b/>
      <w:color w:val="535353"/>
      <w:sz w:val="28"/>
      <w:szCs w:val="28"/>
      <w:lang w:val="en-GB" w:eastAsia="en-US"/>
    </w:rPr>
  </w:style>
  <w:style w:type="paragraph" w:customStyle="1" w:styleId="Titre1SansnumCentr">
    <w:name w:val="Titre 1 Sans num Centré"/>
    <w:next w:val="Normal"/>
    <w:qFormat/>
    <w:rsid w:val="003A4619"/>
    <w:pPr>
      <w:jc w:val="center"/>
      <w:outlineLvl w:val="0"/>
    </w:pPr>
    <w:rPr>
      <w:rFonts w:ascii="Poppins Light" w:hAnsi="Poppins Light"/>
      <w:b/>
      <w:color w:val="535353"/>
      <w:sz w:val="28"/>
      <w:szCs w:val="32"/>
      <w:lang w:val="en-GB" w:eastAsia="en-US"/>
    </w:rPr>
  </w:style>
  <w:style w:type="paragraph" w:customStyle="1" w:styleId="Heading2non-numbered">
    <w:name w:val="Heading 2 (non-numbered)"/>
    <w:basedOn w:val="Titre2"/>
    <w:next w:val="Normal"/>
    <w:rsid w:val="003A0E69"/>
    <w:pPr>
      <w:numPr>
        <w:ilvl w:val="0"/>
        <w:numId w:val="0"/>
      </w:numPr>
      <w:tabs>
        <w:tab w:val="left" w:pos="1080"/>
      </w:tabs>
    </w:pPr>
    <w:rPr>
      <w:rFonts w:eastAsia="MS Gothic" w:cs="Cordia New"/>
      <w:noProof/>
      <w:szCs w:val="22"/>
      <w:lang w:val="en-US" w:eastAsia="ja-JP"/>
    </w:rPr>
  </w:style>
  <w:style w:type="numbering" w:customStyle="1" w:styleId="CPTB">
    <w:name w:val="CPT_B"/>
    <w:uiPriority w:val="99"/>
    <w:rsid w:val="003F5C88"/>
    <w:pPr>
      <w:numPr>
        <w:numId w:val="2"/>
      </w:numPr>
    </w:pPr>
  </w:style>
  <w:style w:type="paragraph" w:customStyle="1" w:styleId="CPTListBullet">
    <w:name w:val="CPT_List Bullet"/>
    <w:basedOn w:val="Normal"/>
    <w:qFormat/>
    <w:rsid w:val="003F5C88"/>
    <w:pPr>
      <w:numPr>
        <w:numId w:val="3"/>
      </w:numPr>
      <w:spacing w:after="120"/>
    </w:pPr>
    <w:rPr>
      <w:rFonts w:eastAsia="Calibri"/>
      <w:lang w:val="en-US"/>
    </w:rPr>
  </w:style>
  <w:style w:type="table" w:styleId="Grilleclaire-Accent1">
    <w:name w:val="Light Grid Accent 1"/>
    <w:basedOn w:val="TableauNormal"/>
    <w:uiPriority w:val="62"/>
    <w:locked/>
    <w:rsid w:val="00273328"/>
    <w:rPr>
      <w:rFonts w:eastAsia="MS Mincho"/>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HeadingNoTOC">
    <w:name w:val="Heading (No TOC)"/>
    <w:next w:val="Normal"/>
    <w:uiPriority w:val="99"/>
    <w:qFormat/>
    <w:rsid w:val="003A0E69"/>
    <w:pPr>
      <w:spacing w:before="240"/>
    </w:pPr>
    <w:rPr>
      <w:rFonts w:ascii="Poppins Light" w:hAnsi="Poppins Light" w:cs="Cordia New"/>
      <w:color w:val="535353"/>
      <w:sz w:val="24"/>
      <w:szCs w:val="24"/>
      <w:lang w:val="en-US" w:eastAsia="ja-JP"/>
    </w:rPr>
  </w:style>
  <w:style w:type="table" w:styleId="Grilledutableau">
    <w:name w:val="Table Grid"/>
    <w:basedOn w:val="TableauNormal"/>
    <w:uiPriority w:val="59"/>
    <w:locked/>
    <w:rsid w:val="000676EF"/>
    <w:pPr>
      <w:spacing w:before="14" w:after="144" w:line="30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B04F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F10"/>
    <w:rPr>
      <w:rFonts w:ascii="Segoe UI" w:hAnsi="Segoe UI" w:cs="Segoe UI"/>
      <w:sz w:val="18"/>
      <w:szCs w:val="18"/>
      <w:lang w:val="en-GB" w:eastAsia="en-US"/>
    </w:rPr>
  </w:style>
  <w:style w:type="paragraph" w:customStyle="1" w:styleId="Contents">
    <w:name w:val="Contents"/>
    <w:next w:val="Normal"/>
    <w:qFormat/>
    <w:rsid w:val="00251B5F"/>
    <w:pPr>
      <w:outlineLvl w:val="0"/>
    </w:pPr>
    <w:rPr>
      <w:rFonts w:ascii="Poppins Light" w:hAnsi="Poppins Light"/>
      <w:b/>
      <w:color w:val="535353"/>
      <w:sz w:val="28"/>
      <w:szCs w:val="28"/>
      <w:lang w:val="en-GB" w:eastAsia="en-US"/>
    </w:rPr>
  </w:style>
  <w:style w:type="paragraph" w:customStyle="1" w:styleId="En-ttedroite">
    <w:name w:val="En-tête_droite"/>
    <w:basedOn w:val="En-tte"/>
    <w:qFormat/>
    <w:rsid w:val="00D94126"/>
    <w:pPr>
      <w:tabs>
        <w:tab w:val="clear" w:pos="9356"/>
        <w:tab w:val="right" w:pos="6752"/>
      </w:tabs>
      <w:ind w:right="40"/>
      <w:jc w:val="right"/>
    </w:pPr>
    <w:rPr>
      <w:rFonts w:eastAsia="Calibri"/>
      <w:lang w:val="en-US"/>
    </w:rPr>
  </w:style>
  <w:style w:type="paragraph" w:customStyle="1" w:styleId="FigureFootnote">
    <w:name w:val="Figure Footnote"/>
    <w:basedOn w:val="Normal"/>
    <w:qFormat/>
    <w:rsid w:val="00D94126"/>
    <w:pPr>
      <w:numPr>
        <w:numId w:val="4"/>
      </w:numPr>
      <w:tabs>
        <w:tab w:val="num" w:pos="360"/>
      </w:tabs>
      <w:spacing w:before="40" w:after="40"/>
    </w:pPr>
    <w:rPr>
      <w:rFonts w:eastAsia="Calibri"/>
      <w:sz w:val="20"/>
      <w:szCs w:val="14"/>
      <w:lang w:val="en-US"/>
    </w:rPr>
  </w:style>
  <w:style w:type="paragraph" w:customStyle="1" w:styleId="Note">
    <w:name w:val="Note"/>
    <w:basedOn w:val="Normal"/>
    <w:qFormat/>
    <w:rsid w:val="00D94126"/>
    <w:rPr>
      <w:rFonts w:eastAsia="Calibri"/>
      <w:sz w:val="18"/>
      <w:lang w:val="en-US"/>
    </w:rPr>
  </w:style>
  <w:style w:type="paragraph" w:customStyle="1" w:styleId="References">
    <w:name w:val="References"/>
    <w:qFormat/>
    <w:rsid w:val="003A4619"/>
    <w:pPr>
      <w:keepNext/>
      <w:keepLines/>
      <w:numPr>
        <w:numId w:val="8"/>
      </w:numPr>
      <w:spacing w:after="240"/>
    </w:pPr>
    <w:rPr>
      <w:rFonts w:ascii="Poppins Light" w:hAnsi="Poppins Light" w:cs="Arial"/>
      <w:bCs/>
      <w:color w:val="535353"/>
      <w:sz w:val="24"/>
      <w:szCs w:val="24"/>
      <w:lang w:val="en-US" w:eastAsia="en-US"/>
    </w:rPr>
  </w:style>
  <w:style w:type="paragraph" w:customStyle="1" w:styleId="TableHeadingGauche">
    <w:name w:val="TableHeading Gauche"/>
    <w:basedOn w:val="TableText"/>
    <w:rsid w:val="00D94126"/>
    <w:pPr>
      <w:jc w:val="left"/>
    </w:pPr>
    <w:rPr>
      <w:b/>
    </w:rPr>
  </w:style>
  <w:style w:type="paragraph" w:customStyle="1" w:styleId="TableListalpha">
    <w:name w:val="TableList alpha"/>
    <w:basedOn w:val="listealpha"/>
    <w:qFormat/>
    <w:rsid w:val="00D94126"/>
    <w:pPr>
      <w:tabs>
        <w:tab w:val="clear" w:pos="432"/>
        <w:tab w:val="num" w:pos="318"/>
      </w:tabs>
      <w:spacing w:before="40" w:after="40"/>
      <w:ind w:left="318" w:hanging="318"/>
    </w:pPr>
    <w:rPr>
      <w:bCs/>
      <w:sz w:val="20"/>
    </w:rPr>
  </w:style>
  <w:style w:type="paragraph" w:customStyle="1" w:styleId="Text1Centr">
    <w:name w:val="Text 1 Centré"/>
    <w:basedOn w:val="Text1"/>
    <w:qFormat/>
    <w:rsid w:val="00D94126"/>
    <w:pPr>
      <w:jc w:val="center"/>
    </w:pPr>
    <w:rPr>
      <w:bCs/>
      <w:color w:val="000000" w:themeColor="text1"/>
    </w:rPr>
  </w:style>
  <w:style w:type="character" w:customStyle="1" w:styleId="CPTsuggText">
    <w:name w:val="CPT_sugg_Text"/>
    <w:basedOn w:val="CPTExample"/>
    <w:uiPriority w:val="1"/>
    <w:qFormat/>
    <w:rsid w:val="00980A8E"/>
    <w:rPr>
      <w:i/>
      <w:color w:val="80BA27"/>
      <w:sz w:val="20"/>
      <w:szCs w:val="20"/>
    </w:rPr>
  </w:style>
  <w:style w:type="table" w:customStyle="1" w:styleId="Tramecouleur-Accent51">
    <w:name w:val="Trame couleur - Accent 51"/>
    <w:basedOn w:val="TableauNormal"/>
    <w:next w:val="Tramecouleur-Accent5"/>
    <w:uiPriority w:val="71"/>
    <w:rsid w:val="00612F1B"/>
    <w:rPr>
      <w:rFonts w:eastAsia="MS Mincho"/>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semiHidden/>
    <w:unhideWhenUsed/>
    <w:locked/>
    <w:rsid w:val="00612F1B"/>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numbering" w:customStyle="1" w:styleId="CPTB1">
    <w:name w:val="CPT_B1"/>
    <w:uiPriority w:val="99"/>
    <w:rsid w:val="00934148"/>
    <w:pPr>
      <w:numPr>
        <w:numId w:val="13"/>
      </w:numPr>
    </w:pPr>
  </w:style>
  <w:style w:type="paragraph" w:styleId="Liste">
    <w:name w:val="List"/>
    <w:basedOn w:val="Normal"/>
    <w:locked/>
    <w:rsid w:val="00C66C92"/>
    <w:pPr>
      <w:ind w:left="283" w:hanging="283"/>
      <w:contextualSpacing/>
    </w:pPr>
  </w:style>
  <w:style w:type="table" w:customStyle="1" w:styleId="Tramecouleur-Accent52">
    <w:name w:val="Trame couleur - Accent 52"/>
    <w:basedOn w:val="TableauNormal"/>
    <w:next w:val="Tramecouleur-Accent5"/>
    <w:uiPriority w:val="71"/>
    <w:rsid w:val="00547705"/>
    <w:rPr>
      <w:rFonts w:eastAsia="MS Mincho"/>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TableParagraph">
    <w:name w:val="Table Paragraph"/>
    <w:basedOn w:val="Normal"/>
    <w:uiPriority w:val="1"/>
    <w:qFormat/>
    <w:rsid w:val="00F44375"/>
    <w:pPr>
      <w:widowControl w:val="0"/>
      <w:spacing w:before="40"/>
      <w:ind w:left="102" w:right="404"/>
    </w:pPr>
    <w:rPr>
      <w:rFonts w:eastAsiaTheme="minorHAnsi"/>
      <w:sz w:val="18"/>
      <w:szCs w:val="18"/>
      <w:lang w:val="en-US" w:eastAsia="fr-FR"/>
    </w:rPr>
  </w:style>
  <w:style w:type="table" w:customStyle="1" w:styleId="TableNormal1">
    <w:name w:val="Table Normal1"/>
    <w:uiPriority w:val="2"/>
    <w:semiHidden/>
    <w:unhideWhenUsed/>
    <w:qFormat/>
    <w:rsid w:val="00F4437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ableTextCar">
    <w:name w:val="TableText Car"/>
    <w:link w:val="TableText"/>
    <w:rsid w:val="008D4CC6"/>
    <w:rPr>
      <w:rFonts w:eastAsia="Calibri"/>
      <w:szCs w:val="24"/>
      <w:lang w:val="en-US" w:eastAsia="en-US"/>
    </w:rPr>
  </w:style>
  <w:style w:type="character" w:customStyle="1" w:styleId="TextChar">
    <w:name w:val="Text Char"/>
    <w:locked/>
    <w:rsid w:val="004C01CE"/>
    <w:rPr>
      <w:rFonts w:ascii="Times New Roman" w:eastAsia="Times New Roman" w:hAnsi="Times New Roman" w:cs="Times New Roman"/>
      <w:sz w:val="24"/>
      <w:szCs w:val="24"/>
      <w:lang w:val="en-GB" w:eastAsia="fr-FR"/>
    </w:rPr>
  </w:style>
  <w:style w:type="character" w:styleId="Lienhypertexte">
    <w:name w:val="Hyperlink"/>
    <w:basedOn w:val="Policepardfaut"/>
    <w:uiPriority w:val="99"/>
    <w:unhideWhenUsed/>
    <w:locked/>
    <w:rsid w:val="00E92EF7"/>
    <w:rPr>
      <w:color w:val="0000FF"/>
      <w:u w:val="single"/>
    </w:rPr>
  </w:style>
  <w:style w:type="character" w:styleId="Marquedecommentaire">
    <w:name w:val="annotation reference"/>
    <w:basedOn w:val="Policepardfaut"/>
    <w:uiPriority w:val="99"/>
    <w:locked/>
    <w:rsid w:val="006A7424"/>
    <w:rPr>
      <w:sz w:val="16"/>
      <w:szCs w:val="16"/>
    </w:rPr>
  </w:style>
  <w:style w:type="paragraph" w:styleId="Commentaire">
    <w:name w:val="annotation text"/>
    <w:basedOn w:val="Normal"/>
    <w:link w:val="CommentaireCar"/>
    <w:uiPriority w:val="99"/>
    <w:qFormat/>
    <w:locked/>
    <w:rsid w:val="006A7424"/>
    <w:pPr>
      <w:spacing w:line="240" w:lineRule="auto"/>
    </w:pPr>
    <w:rPr>
      <w:sz w:val="20"/>
      <w:szCs w:val="20"/>
    </w:rPr>
  </w:style>
  <w:style w:type="character" w:customStyle="1" w:styleId="CommentaireCar">
    <w:name w:val="Commentaire Car"/>
    <w:basedOn w:val="Policepardfaut"/>
    <w:link w:val="Commentaire"/>
    <w:uiPriority w:val="99"/>
    <w:rsid w:val="006A7424"/>
    <w:rPr>
      <w:rFonts w:ascii="Poppins Light" w:hAnsi="Poppins Light" w:cs="Poppins Light"/>
      <w:color w:val="535353"/>
      <w:lang w:val="en-GB" w:eastAsia="en-US"/>
    </w:rPr>
  </w:style>
  <w:style w:type="character" w:customStyle="1" w:styleId="normaltextrun">
    <w:name w:val="normaltextrun"/>
    <w:basedOn w:val="Policepardfaut"/>
    <w:rsid w:val="007045B8"/>
  </w:style>
  <w:style w:type="character" w:styleId="Lienhypertextesuivivisit">
    <w:name w:val="FollowedHyperlink"/>
    <w:basedOn w:val="Policepardfaut"/>
    <w:uiPriority w:val="99"/>
    <w:locked/>
    <w:rsid w:val="004A379E"/>
    <w:rPr>
      <w:color w:val="954F72" w:themeColor="followedHyperlink"/>
      <w:u w:val="single"/>
    </w:rPr>
  </w:style>
  <w:style w:type="character" w:customStyle="1" w:styleId="eop">
    <w:name w:val="eop"/>
    <w:basedOn w:val="Policepardfaut"/>
    <w:rsid w:val="00135469"/>
  </w:style>
  <w:style w:type="paragraph" w:styleId="NormalWeb">
    <w:name w:val="Normal (Web)"/>
    <w:basedOn w:val="Normal"/>
    <w:uiPriority w:val="99"/>
    <w:locked/>
    <w:rsid w:val="002B57E0"/>
    <w:rPr>
      <w:rFonts w:ascii="Times New Roman" w:hAnsi="Times New Roman" w:cs="Times New Roman"/>
      <w:sz w:val="24"/>
      <w:szCs w:val="24"/>
    </w:rPr>
  </w:style>
  <w:style w:type="character" w:styleId="Mentionnonrsolue">
    <w:name w:val="Unresolved Mention"/>
    <w:basedOn w:val="Policepardfaut"/>
    <w:uiPriority w:val="99"/>
    <w:semiHidden/>
    <w:unhideWhenUsed/>
    <w:locked/>
    <w:rsid w:val="00802FE3"/>
    <w:rPr>
      <w:color w:val="605E5C"/>
      <w:shd w:val="clear" w:color="auto" w:fill="E1DFDD"/>
    </w:rPr>
  </w:style>
  <w:style w:type="character" w:styleId="Mention">
    <w:name w:val="Mention"/>
    <w:basedOn w:val="Policepardfaut"/>
    <w:uiPriority w:val="99"/>
    <w:unhideWhenUsed/>
    <w:locked/>
    <w:rsid w:val="005C18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0210">
      <w:bodyDiv w:val="1"/>
      <w:marLeft w:val="0"/>
      <w:marRight w:val="0"/>
      <w:marTop w:val="0"/>
      <w:marBottom w:val="0"/>
      <w:divBdr>
        <w:top w:val="none" w:sz="0" w:space="0" w:color="auto"/>
        <w:left w:val="none" w:sz="0" w:space="0" w:color="auto"/>
        <w:bottom w:val="none" w:sz="0" w:space="0" w:color="auto"/>
        <w:right w:val="none" w:sz="0" w:space="0" w:color="auto"/>
      </w:divBdr>
      <w:divsChild>
        <w:div w:id="1471169499">
          <w:marLeft w:val="30"/>
          <w:marRight w:val="30"/>
          <w:marTop w:val="0"/>
          <w:marBottom w:val="0"/>
          <w:divBdr>
            <w:top w:val="none" w:sz="0" w:space="0" w:color="auto"/>
            <w:left w:val="none" w:sz="0" w:space="0" w:color="auto"/>
            <w:bottom w:val="none" w:sz="0" w:space="0" w:color="auto"/>
            <w:right w:val="none" w:sz="0" w:space="0" w:color="auto"/>
          </w:divBdr>
          <w:divsChild>
            <w:div w:id="1078820255">
              <w:marLeft w:val="180"/>
              <w:marRight w:val="210"/>
              <w:marTop w:val="0"/>
              <w:marBottom w:val="30"/>
              <w:divBdr>
                <w:top w:val="none" w:sz="0" w:space="0" w:color="auto"/>
                <w:left w:val="none" w:sz="0" w:space="0" w:color="auto"/>
                <w:bottom w:val="none" w:sz="0" w:space="0" w:color="auto"/>
                <w:right w:val="none" w:sz="0" w:space="0" w:color="auto"/>
              </w:divBdr>
              <w:divsChild>
                <w:div w:id="1068499202">
                  <w:marLeft w:val="45"/>
                  <w:marRight w:val="0"/>
                  <w:marTop w:val="0"/>
                  <w:marBottom w:val="0"/>
                  <w:divBdr>
                    <w:top w:val="none" w:sz="0" w:space="0" w:color="auto"/>
                    <w:left w:val="none" w:sz="0" w:space="0" w:color="auto"/>
                    <w:bottom w:val="none" w:sz="0" w:space="0" w:color="auto"/>
                    <w:right w:val="none" w:sz="0" w:space="0" w:color="auto"/>
                  </w:divBdr>
                </w:div>
                <w:div w:id="1503470246">
                  <w:marLeft w:val="0"/>
                  <w:marRight w:val="30"/>
                  <w:marTop w:val="0"/>
                  <w:marBottom w:val="0"/>
                  <w:divBdr>
                    <w:top w:val="none" w:sz="0" w:space="0" w:color="auto"/>
                    <w:left w:val="none" w:sz="0" w:space="0" w:color="auto"/>
                    <w:bottom w:val="none" w:sz="0" w:space="0" w:color="auto"/>
                    <w:right w:val="none" w:sz="0" w:space="0" w:color="auto"/>
                  </w:divBdr>
                  <w:divsChild>
                    <w:div w:id="1946421518">
                      <w:marLeft w:val="0"/>
                      <w:marRight w:val="0"/>
                      <w:marTop w:val="0"/>
                      <w:marBottom w:val="0"/>
                      <w:divBdr>
                        <w:top w:val="none" w:sz="0" w:space="0" w:color="auto"/>
                        <w:left w:val="none" w:sz="0" w:space="0" w:color="auto"/>
                        <w:bottom w:val="none" w:sz="0" w:space="0" w:color="auto"/>
                        <w:right w:val="none" w:sz="0" w:space="0" w:color="auto"/>
                      </w:divBdr>
                      <w:divsChild>
                        <w:div w:id="255947290">
                          <w:marLeft w:val="0"/>
                          <w:marRight w:val="0"/>
                          <w:marTop w:val="0"/>
                          <w:marBottom w:val="0"/>
                          <w:divBdr>
                            <w:top w:val="none" w:sz="0" w:space="0" w:color="auto"/>
                            <w:left w:val="none" w:sz="0" w:space="0" w:color="auto"/>
                            <w:bottom w:val="none" w:sz="0" w:space="0" w:color="auto"/>
                            <w:right w:val="none" w:sz="0" w:space="0" w:color="auto"/>
                          </w:divBdr>
                          <w:divsChild>
                            <w:div w:id="6115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307942">
          <w:marLeft w:val="30"/>
          <w:marRight w:val="30"/>
          <w:marTop w:val="0"/>
          <w:marBottom w:val="0"/>
          <w:divBdr>
            <w:top w:val="none" w:sz="0" w:space="0" w:color="auto"/>
            <w:left w:val="none" w:sz="0" w:space="0" w:color="auto"/>
            <w:bottom w:val="none" w:sz="0" w:space="0" w:color="auto"/>
            <w:right w:val="none" w:sz="0" w:space="0" w:color="auto"/>
          </w:divBdr>
          <w:divsChild>
            <w:div w:id="749087479">
              <w:marLeft w:val="0"/>
              <w:marRight w:val="90"/>
              <w:marTop w:val="90"/>
              <w:marBottom w:val="30"/>
              <w:divBdr>
                <w:top w:val="none" w:sz="0" w:space="0" w:color="auto"/>
                <w:left w:val="none" w:sz="0" w:space="0" w:color="auto"/>
                <w:bottom w:val="none" w:sz="0" w:space="0" w:color="auto"/>
                <w:right w:val="none" w:sz="0" w:space="0" w:color="auto"/>
              </w:divBdr>
              <w:divsChild>
                <w:div w:id="1191601498">
                  <w:marLeft w:val="0"/>
                  <w:marRight w:val="30"/>
                  <w:marTop w:val="0"/>
                  <w:marBottom w:val="0"/>
                  <w:divBdr>
                    <w:top w:val="none" w:sz="0" w:space="0" w:color="auto"/>
                    <w:left w:val="none" w:sz="0" w:space="0" w:color="auto"/>
                    <w:bottom w:val="none" w:sz="0" w:space="0" w:color="auto"/>
                    <w:right w:val="none" w:sz="0" w:space="0" w:color="auto"/>
                  </w:divBdr>
                  <w:divsChild>
                    <w:div w:id="977296325">
                      <w:marLeft w:val="0"/>
                      <w:marRight w:val="0"/>
                      <w:marTop w:val="0"/>
                      <w:marBottom w:val="0"/>
                      <w:divBdr>
                        <w:top w:val="none" w:sz="0" w:space="0" w:color="auto"/>
                        <w:left w:val="none" w:sz="0" w:space="0" w:color="auto"/>
                        <w:bottom w:val="none" w:sz="0" w:space="0" w:color="auto"/>
                        <w:right w:val="none" w:sz="0" w:space="0" w:color="auto"/>
                      </w:divBdr>
                      <w:divsChild>
                        <w:div w:id="2060397305">
                          <w:marLeft w:val="0"/>
                          <w:marRight w:val="0"/>
                          <w:marTop w:val="0"/>
                          <w:marBottom w:val="0"/>
                          <w:divBdr>
                            <w:top w:val="none" w:sz="0" w:space="0" w:color="auto"/>
                            <w:left w:val="none" w:sz="0" w:space="0" w:color="auto"/>
                            <w:bottom w:val="none" w:sz="0" w:space="0" w:color="auto"/>
                            <w:right w:val="none" w:sz="0" w:space="0" w:color="auto"/>
                          </w:divBdr>
                          <w:divsChild>
                            <w:div w:id="7626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65771">
                  <w:marLeft w:val="45"/>
                  <w:marRight w:val="0"/>
                  <w:marTop w:val="0"/>
                  <w:marBottom w:val="0"/>
                  <w:divBdr>
                    <w:top w:val="none" w:sz="0" w:space="0" w:color="auto"/>
                    <w:left w:val="none" w:sz="0" w:space="0" w:color="auto"/>
                    <w:bottom w:val="none" w:sz="0" w:space="0" w:color="auto"/>
                    <w:right w:val="none" w:sz="0" w:space="0" w:color="auto"/>
                  </w:divBdr>
                </w:div>
                <w:div w:id="1826120355">
                  <w:marLeft w:val="0"/>
                  <w:marRight w:val="0"/>
                  <w:marTop w:val="0"/>
                  <w:marBottom w:val="0"/>
                  <w:divBdr>
                    <w:top w:val="none" w:sz="0" w:space="0" w:color="auto"/>
                    <w:left w:val="none" w:sz="0" w:space="0" w:color="auto"/>
                    <w:bottom w:val="none" w:sz="0" w:space="0" w:color="auto"/>
                    <w:right w:val="none" w:sz="0" w:space="0" w:color="auto"/>
                  </w:divBdr>
                  <w:divsChild>
                    <w:div w:id="110044760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754010776">
              <w:marLeft w:val="135"/>
              <w:marRight w:val="45"/>
              <w:marTop w:val="60"/>
              <w:marBottom w:val="60"/>
              <w:divBdr>
                <w:top w:val="none" w:sz="0" w:space="0" w:color="auto"/>
                <w:left w:val="none" w:sz="0" w:space="0" w:color="auto"/>
                <w:bottom w:val="none" w:sz="0" w:space="0" w:color="auto"/>
                <w:right w:val="none" w:sz="0" w:space="0" w:color="auto"/>
              </w:divBdr>
              <w:divsChild>
                <w:div w:id="1943030547">
                  <w:marLeft w:val="0"/>
                  <w:marRight w:val="0"/>
                  <w:marTop w:val="0"/>
                  <w:marBottom w:val="0"/>
                  <w:divBdr>
                    <w:top w:val="none" w:sz="0" w:space="0" w:color="auto"/>
                    <w:left w:val="none" w:sz="0" w:space="0" w:color="auto"/>
                    <w:bottom w:val="none" w:sz="0" w:space="0" w:color="auto"/>
                    <w:right w:val="none" w:sz="0" w:space="0" w:color="auto"/>
                  </w:divBdr>
                  <w:divsChild>
                    <w:div w:id="10742054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6163">
      <w:bodyDiv w:val="1"/>
      <w:marLeft w:val="0"/>
      <w:marRight w:val="0"/>
      <w:marTop w:val="0"/>
      <w:marBottom w:val="0"/>
      <w:divBdr>
        <w:top w:val="none" w:sz="0" w:space="0" w:color="auto"/>
        <w:left w:val="none" w:sz="0" w:space="0" w:color="auto"/>
        <w:bottom w:val="none" w:sz="0" w:space="0" w:color="auto"/>
        <w:right w:val="none" w:sz="0" w:space="0" w:color="auto"/>
      </w:divBdr>
    </w:div>
    <w:div w:id="275064127">
      <w:bodyDiv w:val="1"/>
      <w:marLeft w:val="0"/>
      <w:marRight w:val="0"/>
      <w:marTop w:val="0"/>
      <w:marBottom w:val="0"/>
      <w:divBdr>
        <w:top w:val="none" w:sz="0" w:space="0" w:color="auto"/>
        <w:left w:val="none" w:sz="0" w:space="0" w:color="auto"/>
        <w:bottom w:val="none" w:sz="0" w:space="0" w:color="auto"/>
        <w:right w:val="none" w:sz="0" w:space="0" w:color="auto"/>
      </w:divBdr>
    </w:div>
    <w:div w:id="399599594">
      <w:bodyDiv w:val="1"/>
      <w:marLeft w:val="0"/>
      <w:marRight w:val="0"/>
      <w:marTop w:val="0"/>
      <w:marBottom w:val="0"/>
      <w:divBdr>
        <w:top w:val="none" w:sz="0" w:space="0" w:color="auto"/>
        <w:left w:val="none" w:sz="0" w:space="0" w:color="auto"/>
        <w:bottom w:val="none" w:sz="0" w:space="0" w:color="auto"/>
        <w:right w:val="none" w:sz="0" w:space="0" w:color="auto"/>
      </w:divBdr>
      <w:divsChild>
        <w:div w:id="1338382874">
          <w:marLeft w:val="0"/>
          <w:marRight w:val="0"/>
          <w:marTop w:val="0"/>
          <w:marBottom w:val="0"/>
          <w:divBdr>
            <w:top w:val="none" w:sz="0" w:space="0" w:color="auto"/>
            <w:left w:val="none" w:sz="0" w:space="0" w:color="auto"/>
            <w:bottom w:val="none" w:sz="0" w:space="0" w:color="auto"/>
            <w:right w:val="none" w:sz="0" w:space="0" w:color="auto"/>
          </w:divBdr>
          <w:divsChild>
            <w:div w:id="1018314844">
              <w:marLeft w:val="210"/>
              <w:marRight w:val="0"/>
              <w:marTop w:val="120"/>
              <w:marBottom w:val="0"/>
              <w:divBdr>
                <w:top w:val="none" w:sz="0" w:space="0" w:color="auto"/>
                <w:left w:val="none" w:sz="0" w:space="0" w:color="auto"/>
                <w:bottom w:val="none" w:sz="0" w:space="0" w:color="auto"/>
                <w:right w:val="none" w:sz="0" w:space="0" w:color="auto"/>
              </w:divBdr>
              <w:divsChild>
                <w:div w:id="1596551721">
                  <w:marLeft w:val="0"/>
                  <w:marRight w:val="0"/>
                  <w:marTop w:val="0"/>
                  <w:marBottom w:val="0"/>
                  <w:divBdr>
                    <w:top w:val="none" w:sz="0" w:space="0" w:color="auto"/>
                    <w:left w:val="none" w:sz="0" w:space="0" w:color="auto"/>
                    <w:bottom w:val="none" w:sz="0" w:space="0" w:color="auto"/>
                    <w:right w:val="none" w:sz="0" w:space="0" w:color="auto"/>
                  </w:divBdr>
                  <w:divsChild>
                    <w:div w:id="98933235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100902995">
              <w:marLeft w:val="0"/>
              <w:marRight w:val="0"/>
              <w:marTop w:val="0"/>
              <w:marBottom w:val="0"/>
              <w:divBdr>
                <w:top w:val="none" w:sz="0" w:space="0" w:color="auto"/>
                <w:left w:val="none" w:sz="0" w:space="0" w:color="auto"/>
                <w:bottom w:val="none" w:sz="0" w:space="0" w:color="auto"/>
                <w:right w:val="none" w:sz="0" w:space="0" w:color="auto"/>
              </w:divBdr>
              <w:divsChild>
                <w:div w:id="2102020381">
                  <w:marLeft w:val="75"/>
                  <w:marRight w:val="0"/>
                  <w:marTop w:val="0"/>
                  <w:marBottom w:val="0"/>
                  <w:divBdr>
                    <w:top w:val="none" w:sz="0" w:space="0" w:color="auto"/>
                    <w:left w:val="none" w:sz="0" w:space="0" w:color="auto"/>
                    <w:bottom w:val="none" w:sz="0" w:space="0" w:color="auto"/>
                    <w:right w:val="none" w:sz="0" w:space="0" w:color="auto"/>
                  </w:divBdr>
                  <w:divsChild>
                    <w:div w:id="5812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6679">
          <w:marLeft w:val="0"/>
          <w:marRight w:val="0"/>
          <w:marTop w:val="0"/>
          <w:marBottom w:val="0"/>
          <w:divBdr>
            <w:top w:val="none" w:sz="0" w:space="0" w:color="auto"/>
            <w:left w:val="none" w:sz="0" w:space="0" w:color="auto"/>
            <w:bottom w:val="none" w:sz="0" w:space="0" w:color="auto"/>
            <w:right w:val="none" w:sz="0" w:space="0" w:color="auto"/>
          </w:divBdr>
          <w:divsChild>
            <w:div w:id="1293292264">
              <w:marLeft w:val="0"/>
              <w:marRight w:val="0"/>
              <w:marTop w:val="0"/>
              <w:marBottom w:val="0"/>
              <w:divBdr>
                <w:top w:val="none" w:sz="0" w:space="0" w:color="auto"/>
                <w:left w:val="none" w:sz="0" w:space="0" w:color="auto"/>
                <w:bottom w:val="none" w:sz="0" w:space="0" w:color="auto"/>
                <w:right w:val="none" w:sz="0" w:space="0" w:color="auto"/>
              </w:divBdr>
              <w:divsChild>
                <w:div w:id="429861206">
                  <w:marLeft w:val="0"/>
                  <w:marRight w:val="0"/>
                  <w:marTop w:val="0"/>
                  <w:marBottom w:val="0"/>
                  <w:divBdr>
                    <w:top w:val="none" w:sz="0" w:space="0" w:color="auto"/>
                    <w:left w:val="none" w:sz="0" w:space="0" w:color="auto"/>
                    <w:bottom w:val="none" w:sz="0" w:space="0" w:color="auto"/>
                    <w:right w:val="none" w:sz="0" w:space="0" w:color="auto"/>
                  </w:divBdr>
                  <w:divsChild>
                    <w:div w:id="206527699">
                      <w:marLeft w:val="30"/>
                      <w:marRight w:val="30"/>
                      <w:marTop w:val="0"/>
                      <w:marBottom w:val="0"/>
                      <w:divBdr>
                        <w:top w:val="none" w:sz="0" w:space="0" w:color="auto"/>
                        <w:left w:val="none" w:sz="0" w:space="0" w:color="auto"/>
                        <w:bottom w:val="none" w:sz="0" w:space="0" w:color="auto"/>
                        <w:right w:val="none" w:sz="0" w:space="0" w:color="auto"/>
                      </w:divBdr>
                      <w:divsChild>
                        <w:div w:id="574783110">
                          <w:marLeft w:val="180"/>
                          <w:marRight w:val="210"/>
                          <w:marTop w:val="0"/>
                          <w:marBottom w:val="30"/>
                          <w:divBdr>
                            <w:top w:val="none" w:sz="0" w:space="0" w:color="auto"/>
                            <w:left w:val="none" w:sz="0" w:space="0" w:color="auto"/>
                            <w:bottom w:val="none" w:sz="0" w:space="0" w:color="auto"/>
                            <w:right w:val="none" w:sz="0" w:space="0" w:color="auto"/>
                          </w:divBdr>
                          <w:divsChild>
                            <w:div w:id="909971698">
                              <w:marLeft w:val="45"/>
                              <w:marRight w:val="0"/>
                              <w:marTop w:val="0"/>
                              <w:marBottom w:val="0"/>
                              <w:divBdr>
                                <w:top w:val="none" w:sz="0" w:space="0" w:color="auto"/>
                                <w:left w:val="none" w:sz="0" w:space="0" w:color="auto"/>
                                <w:bottom w:val="none" w:sz="0" w:space="0" w:color="auto"/>
                                <w:right w:val="none" w:sz="0" w:space="0" w:color="auto"/>
                              </w:divBdr>
                            </w:div>
                            <w:div w:id="2034383113">
                              <w:marLeft w:val="0"/>
                              <w:marRight w:val="30"/>
                              <w:marTop w:val="0"/>
                              <w:marBottom w:val="0"/>
                              <w:divBdr>
                                <w:top w:val="none" w:sz="0" w:space="0" w:color="auto"/>
                                <w:left w:val="none" w:sz="0" w:space="0" w:color="auto"/>
                                <w:bottom w:val="none" w:sz="0" w:space="0" w:color="auto"/>
                                <w:right w:val="none" w:sz="0" w:space="0" w:color="auto"/>
                              </w:divBdr>
                              <w:divsChild>
                                <w:div w:id="1539317652">
                                  <w:marLeft w:val="0"/>
                                  <w:marRight w:val="0"/>
                                  <w:marTop w:val="0"/>
                                  <w:marBottom w:val="0"/>
                                  <w:divBdr>
                                    <w:top w:val="none" w:sz="0" w:space="0" w:color="auto"/>
                                    <w:left w:val="none" w:sz="0" w:space="0" w:color="auto"/>
                                    <w:bottom w:val="none" w:sz="0" w:space="0" w:color="auto"/>
                                    <w:right w:val="none" w:sz="0" w:space="0" w:color="auto"/>
                                  </w:divBdr>
                                  <w:divsChild>
                                    <w:div w:id="47726462">
                                      <w:marLeft w:val="0"/>
                                      <w:marRight w:val="0"/>
                                      <w:marTop w:val="0"/>
                                      <w:marBottom w:val="0"/>
                                      <w:divBdr>
                                        <w:top w:val="none" w:sz="0" w:space="0" w:color="auto"/>
                                        <w:left w:val="none" w:sz="0" w:space="0" w:color="auto"/>
                                        <w:bottom w:val="none" w:sz="0" w:space="0" w:color="auto"/>
                                        <w:right w:val="none" w:sz="0" w:space="0" w:color="auto"/>
                                      </w:divBdr>
                                      <w:divsChild>
                                        <w:div w:id="16060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43278">
                      <w:marLeft w:val="30"/>
                      <w:marRight w:val="30"/>
                      <w:marTop w:val="0"/>
                      <w:marBottom w:val="0"/>
                      <w:divBdr>
                        <w:top w:val="none" w:sz="0" w:space="0" w:color="auto"/>
                        <w:left w:val="none" w:sz="0" w:space="0" w:color="auto"/>
                        <w:bottom w:val="none" w:sz="0" w:space="0" w:color="auto"/>
                        <w:right w:val="none" w:sz="0" w:space="0" w:color="auto"/>
                      </w:divBdr>
                      <w:divsChild>
                        <w:div w:id="363291474">
                          <w:marLeft w:val="0"/>
                          <w:marRight w:val="90"/>
                          <w:marTop w:val="90"/>
                          <w:marBottom w:val="30"/>
                          <w:divBdr>
                            <w:top w:val="none" w:sz="0" w:space="0" w:color="auto"/>
                            <w:left w:val="none" w:sz="0" w:space="0" w:color="auto"/>
                            <w:bottom w:val="none" w:sz="0" w:space="0" w:color="auto"/>
                            <w:right w:val="none" w:sz="0" w:space="0" w:color="auto"/>
                          </w:divBdr>
                          <w:divsChild>
                            <w:div w:id="522667781">
                              <w:marLeft w:val="0"/>
                              <w:marRight w:val="0"/>
                              <w:marTop w:val="0"/>
                              <w:marBottom w:val="0"/>
                              <w:divBdr>
                                <w:top w:val="none" w:sz="0" w:space="0" w:color="auto"/>
                                <w:left w:val="none" w:sz="0" w:space="0" w:color="auto"/>
                                <w:bottom w:val="none" w:sz="0" w:space="0" w:color="auto"/>
                                <w:right w:val="none" w:sz="0" w:space="0" w:color="auto"/>
                              </w:divBdr>
                              <w:divsChild>
                                <w:div w:id="347024715">
                                  <w:marLeft w:val="45"/>
                                  <w:marRight w:val="0"/>
                                  <w:marTop w:val="0"/>
                                  <w:marBottom w:val="15"/>
                                  <w:divBdr>
                                    <w:top w:val="none" w:sz="0" w:space="0" w:color="auto"/>
                                    <w:left w:val="none" w:sz="0" w:space="0" w:color="auto"/>
                                    <w:bottom w:val="none" w:sz="0" w:space="0" w:color="auto"/>
                                    <w:right w:val="none" w:sz="0" w:space="0" w:color="auto"/>
                                  </w:divBdr>
                                </w:div>
                              </w:divsChild>
                            </w:div>
                            <w:div w:id="1799831941">
                              <w:marLeft w:val="0"/>
                              <w:marRight w:val="30"/>
                              <w:marTop w:val="0"/>
                              <w:marBottom w:val="0"/>
                              <w:divBdr>
                                <w:top w:val="none" w:sz="0" w:space="0" w:color="auto"/>
                                <w:left w:val="none" w:sz="0" w:space="0" w:color="auto"/>
                                <w:bottom w:val="none" w:sz="0" w:space="0" w:color="auto"/>
                                <w:right w:val="none" w:sz="0" w:space="0" w:color="auto"/>
                              </w:divBdr>
                              <w:divsChild>
                                <w:div w:id="862282161">
                                  <w:marLeft w:val="0"/>
                                  <w:marRight w:val="0"/>
                                  <w:marTop w:val="0"/>
                                  <w:marBottom w:val="0"/>
                                  <w:divBdr>
                                    <w:top w:val="none" w:sz="0" w:space="0" w:color="auto"/>
                                    <w:left w:val="none" w:sz="0" w:space="0" w:color="auto"/>
                                    <w:bottom w:val="none" w:sz="0" w:space="0" w:color="auto"/>
                                    <w:right w:val="none" w:sz="0" w:space="0" w:color="auto"/>
                                  </w:divBdr>
                                  <w:divsChild>
                                    <w:div w:id="1493568634">
                                      <w:marLeft w:val="0"/>
                                      <w:marRight w:val="0"/>
                                      <w:marTop w:val="0"/>
                                      <w:marBottom w:val="0"/>
                                      <w:divBdr>
                                        <w:top w:val="none" w:sz="0" w:space="0" w:color="auto"/>
                                        <w:left w:val="none" w:sz="0" w:space="0" w:color="auto"/>
                                        <w:bottom w:val="none" w:sz="0" w:space="0" w:color="auto"/>
                                        <w:right w:val="none" w:sz="0" w:space="0" w:color="auto"/>
                                      </w:divBdr>
                                      <w:divsChild>
                                        <w:div w:id="6225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2190">
                          <w:marLeft w:val="135"/>
                          <w:marRight w:val="45"/>
                          <w:marTop w:val="60"/>
                          <w:marBottom w:val="60"/>
                          <w:divBdr>
                            <w:top w:val="none" w:sz="0" w:space="0" w:color="auto"/>
                            <w:left w:val="none" w:sz="0" w:space="0" w:color="auto"/>
                            <w:bottom w:val="none" w:sz="0" w:space="0" w:color="auto"/>
                            <w:right w:val="none" w:sz="0" w:space="0" w:color="auto"/>
                          </w:divBdr>
                          <w:divsChild>
                            <w:div w:id="178280860">
                              <w:marLeft w:val="0"/>
                              <w:marRight w:val="0"/>
                              <w:marTop w:val="0"/>
                              <w:marBottom w:val="0"/>
                              <w:divBdr>
                                <w:top w:val="none" w:sz="0" w:space="0" w:color="auto"/>
                                <w:left w:val="none" w:sz="0" w:space="0" w:color="auto"/>
                                <w:bottom w:val="none" w:sz="0" w:space="0" w:color="auto"/>
                                <w:right w:val="none" w:sz="0" w:space="0" w:color="auto"/>
                              </w:divBdr>
                              <w:divsChild>
                                <w:div w:id="910576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195762">
      <w:bodyDiv w:val="1"/>
      <w:marLeft w:val="0"/>
      <w:marRight w:val="0"/>
      <w:marTop w:val="0"/>
      <w:marBottom w:val="0"/>
      <w:divBdr>
        <w:top w:val="none" w:sz="0" w:space="0" w:color="auto"/>
        <w:left w:val="none" w:sz="0" w:space="0" w:color="auto"/>
        <w:bottom w:val="none" w:sz="0" w:space="0" w:color="auto"/>
        <w:right w:val="none" w:sz="0" w:space="0" w:color="auto"/>
      </w:divBdr>
      <w:divsChild>
        <w:div w:id="1233588010">
          <w:marLeft w:val="30"/>
          <w:marRight w:val="30"/>
          <w:marTop w:val="0"/>
          <w:marBottom w:val="0"/>
          <w:divBdr>
            <w:top w:val="none" w:sz="0" w:space="0" w:color="auto"/>
            <w:left w:val="none" w:sz="0" w:space="0" w:color="auto"/>
            <w:bottom w:val="none" w:sz="0" w:space="0" w:color="auto"/>
            <w:right w:val="none" w:sz="0" w:space="0" w:color="auto"/>
          </w:divBdr>
          <w:divsChild>
            <w:div w:id="1283073746">
              <w:marLeft w:val="180"/>
              <w:marRight w:val="210"/>
              <w:marTop w:val="0"/>
              <w:marBottom w:val="30"/>
              <w:divBdr>
                <w:top w:val="none" w:sz="0" w:space="0" w:color="auto"/>
                <w:left w:val="none" w:sz="0" w:space="0" w:color="auto"/>
                <w:bottom w:val="none" w:sz="0" w:space="0" w:color="auto"/>
                <w:right w:val="none" w:sz="0" w:space="0" w:color="auto"/>
              </w:divBdr>
              <w:divsChild>
                <w:div w:id="1429888155">
                  <w:marLeft w:val="0"/>
                  <w:marRight w:val="30"/>
                  <w:marTop w:val="0"/>
                  <w:marBottom w:val="0"/>
                  <w:divBdr>
                    <w:top w:val="none" w:sz="0" w:space="0" w:color="auto"/>
                    <w:left w:val="none" w:sz="0" w:space="0" w:color="auto"/>
                    <w:bottom w:val="none" w:sz="0" w:space="0" w:color="auto"/>
                    <w:right w:val="none" w:sz="0" w:space="0" w:color="auto"/>
                  </w:divBdr>
                  <w:divsChild>
                    <w:div w:id="1868595121">
                      <w:marLeft w:val="0"/>
                      <w:marRight w:val="0"/>
                      <w:marTop w:val="0"/>
                      <w:marBottom w:val="0"/>
                      <w:divBdr>
                        <w:top w:val="none" w:sz="0" w:space="0" w:color="auto"/>
                        <w:left w:val="none" w:sz="0" w:space="0" w:color="auto"/>
                        <w:bottom w:val="none" w:sz="0" w:space="0" w:color="auto"/>
                        <w:right w:val="none" w:sz="0" w:space="0" w:color="auto"/>
                      </w:divBdr>
                      <w:divsChild>
                        <w:div w:id="104887637">
                          <w:marLeft w:val="0"/>
                          <w:marRight w:val="0"/>
                          <w:marTop w:val="0"/>
                          <w:marBottom w:val="0"/>
                          <w:divBdr>
                            <w:top w:val="none" w:sz="0" w:space="0" w:color="auto"/>
                            <w:left w:val="none" w:sz="0" w:space="0" w:color="auto"/>
                            <w:bottom w:val="none" w:sz="0" w:space="0" w:color="auto"/>
                            <w:right w:val="none" w:sz="0" w:space="0" w:color="auto"/>
                          </w:divBdr>
                          <w:divsChild>
                            <w:div w:id="9812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50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32918374">
          <w:marLeft w:val="30"/>
          <w:marRight w:val="30"/>
          <w:marTop w:val="0"/>
          <w:marBottom w:val="0"/>
          <w:divBdr>
            <w:top w:val="none" w:sz="0" w:space="0" w:color="auto"/>
            <w:left w:val="none" w:sz="0" w:space="0" w:color="auto"/>
            <w:bottom w:val="none" w:sz="0" w:space="0" w:color="auto"/>
            <w:right w:val="none" w:sz="0" w:space="0" w:color="auto"/>
          </w:divBdr>
          <w:divsChild>
            <w:div w:id="903446505">
              <w:marLeft w:val="135"/>
              <w:marRight w:val="45"/>
              <w:marTop w:val="60"/>
              <w:marBottom w:val="60"/>
              <w:divBdr>
                <w:top w:val="none" w:sz="0" w:space="0" w:color="auto"/>
                <w:left w:val="none" w:sz="0" w:space="0" w:color="auto"/>
                <w:bottom w:val="none" w:sz="0" w:space="0" w:color="auto"/>
                <w:right w:val="none" w:sz="0" w:space="0" w:color="auto"/>
              </w:divBdr>
              <w:divsChild>
                <w:div w:id="1466964858">
                  <w:marLeft w:val="0"/>
                  <w:marRight w:val="0"/>
                  <w:marTop w:val="0"/>
                  <w:marBottom w:val="0"/>
                  <w:divBdr>
                    <w:top w:val="none" w:sz="0" w:space="0" w:color="auto"/>
                    <w:left w:val="none" w:sz="0" w:space="0" w:color="auto"/>
                    <w:bottom w:val="none" w:sz="0" w:space="0" w:color="auto"/>
                    <w:right w:val="none" w:sz="0" w:space="0" w:color="auto"/>
                  </w:divBdr>
                  <w:divsChild>
                    <w:div w:id="15386197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7474618">
              <w:marLeft w:val="0"/>
              <w:marRight w:val="90"/>
              <w:marTop w:val="90"/>
              <w:marBottom w:val="30"/>
              <w:divBdr>
                <w:top w:val="none" w:sz="0" w:space="0" w:color="auto"/>
                <w:left w:val="none" w:sz="0" w:space="0" w:color="auto"/>
                <w:bottom w:val="none" w:sz="0" w:space="0" w:color="auto"/>
                <w:right w:val="none" w:sz="0" w:space="0" w:color="auto"/>
              </w:divBdr>
              <w:divsChild>
                <w:div w:id="1583833878">
                  <w:marLeft w:val="0"/>
                  <w:marRight w:val="30"/>
                  <w:marTop w:val="0"/>
                  <w:marBottom w:val="0"/>
                  <w:divBdr>
                    <w:top w:val="none" w:sz="0" w:space="0" w:color="auto"/>
                    <w:left w:val="none" w:sz="0" w:space="0" w:color="auto"/>
                    <w:bottom w:val="none" w:sz="0" w:space="0" w:color="auto"/>
                    <w:right w:val="none" w:sz="0" w:space="0" w:color="auto"/>
                  </w:divBdr>
                  <w:divsChild>
                    <w:div w:id="330262271">
                      <w:marLeft w:val="0"/>
                      <w:marRight w:val="0"/>
                      <w:marTop w:val="0"/>
                      <w:marBottom w:val="0"/>
                      <w:divBdr>
                        <w:top w:val="none" w:sz="0" w:space="0" w:color="auto"/>
                        <w:left w:val="none" w:sz="0" w:space="0" w:color="auto"/>
                        <w:bottom w:val="none" w:sz="0" w:space="0" w:color="auto"/>
                        <w:right w:val="none" w:sz="0" w:space="0" w:color="auto"/>
                      </w:divBdr>
                      <w:divsChild>
                        <w:div w:id="1147359725">
                          <w:marLeft w:val="0"/>
                          <w:marRight w:val="0"/>
                          <w:marTop w:val="0"/>
                          <w:marBottom w:val="0"/>
                          <w:divBdr>
                            <w:top w:val="none" w:sz="0" w:space="0" w:color="auto"/>
                            <w:left w:val="none" w:sz="0" w:space="0" w:color="auto"/>
                            <w:bottom w:val="none" w:sz="0" w:space="0" w:color="auto"/>
                            <w:right w:val="none" w:sz="0" w:space="0" w:color="auto"/>
                          </w:divBdr>
                          <w:divsChild>
                            <w:div w:id="1933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1397">
                  <w:marLeft w:val="0"/>
                  <w:marRight w:val="0"/>
                  <w:marTop w:val="0"/>
                  <w:marBottom w:val="0"/>
                  <w:divBdr>
                    <w:top w:val="none" w:sz="0" w:space="0" w:color="auto"/>
                    <w:left w:val="none" w:sz="0" w:space="0" w:color="auto"/>
                    <w:bottom w:val="none" w:sz="0" w:space="0" w:color="auto"/>
                    <w:right w:val="none" w:sz="0" w:space="0" w:color="auto"/>
                  </w:divBdr>
                  <w:divsChild>
                    <w:div w:id="815340588">
                      <w:marLeft w:val="45"/>
                      <w:marRight w:val="0"/>
                      <w:marTop w:val="0"/>
                      <w:marBottom w:val="15"/>
                      <w:divBdr>
                        <w:top w:val="none" w:sz="0" w:space="0" w:color="auto"/>
                        <w:left w:val="none" w:sz="0" w:space="0" w:color="auto"/>
                        <w:bottom w:val="none" w:sz="0" w:space="0" w:color="auto"/>
                        <w:right w:val="none" w:sz="0" w:space="0" w:color="auto"/>
                      </w:divBdr>
                    </w:div>
                  </w:divsChild>
                </w:div>
                <w:div w:id="20204977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00308">
      <w:bodyDiv w:val="1"/>
      <w:marLeft w:val="0"/>
      <w:marRight w:val="0"/>
      <w:marTop w:val="0"/>
      <w:marBottom w:val="0"/>
      <w:divBdr>
        <w:top w:val="none" w:sz="0" w:space="0" w:color="auto"/>
        <w:left w:val="none" w:sz="0" w:space="0" w:color="auto"/>
        <w:bottom w:val="none" w:sz="0" w:space="0" w:color="auto"/>
        <w:right w:val="none" w:sz="0" w:space="0" w:color="auto"/>
      </w:divBdr>
      <w:divsChild>
        <w:div w:id="559905216">
          <w:marLeft w:val="0"/>
          <w:marRight w:val="0"/>
          <w:marTop w:val="0"/>
          <w:marBottom w:val="0"/>
          <w:divBdr>
            <w:top w:val="none" w:sz="0" w:space="0" w:color="auto"/>
            <w:left w:val="none" w:sz="0" w:space="0" w:color="auto"/>
            <w:bottom w:val="none" w:sz="0" w:space="0" w:color="auto"/>
            <w:right w:val="none" w:sz="0" w:space="0" w:color="auto"/>
          </w:divBdr>
          <w:divsChild>
            <w:div w:id="1246845619">
              <w:marLeft w:val="210"/>
              <w:marRight w:val="0"/>
              <w:marTop w:val="120"/>
              <w:marBottom w:val="0"/>
              <w:divBdr>
                <w:top w:val="none" w:sz="0" w:space="0" w:color="auto"/>
                <w:left w:val="none" w:sz="0" w:space="0" w:color="auto"/>
                <w:bottom w:val="none" w:sz="0" w:space="0" w:color="auto"/>
                <w:right w:val="none" w:sz="0" w:space="0" w:color="auto"/>
              </w:divBdr>
              <w:divsChild>
                <w:div w:id="585696789">
                  <w:marLeft w:val="0"/>
                  <w:marRight w:val="0"/>
                  <w:marTop w:val="0"/>
                  <w:marBottom w:val="0"/>
                  <w:divBdr>
                    <w:top w:val="none" w:sz="0" w:space="0" w:color="auto"/>
                    <w:left w:val="none" w:sz="0" w:space="0" w:color="auto"/>
                    <w:bottom w:val="none" w:sz="0" w:space="0" w:color="auto"/>
                    <w:right w:val="none" w:sz="0" w:space="0" w:color="auto"/>
                  </w:divBdr>
                  <w:divsChild>
                    <w:div w:id="29414168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658120290">
          <w:marLeft w:val="0"/>
          <w:marRight w:val="0"/>
          <w:marTop w:val="0"/>
          <w:marBottom w:val="0"/>
          <w:divBdr>
            <w:top w:val="none" w:sz="0" w:space="0" w:color="auto"/>
            <w:left w:val="none" w:sz="0" w:space="0" w:color="auto"/>
            <w:bottom w:val="none" w:sz="0" w:space="0" w:color="auto"/>
            <w:right w:val="none" w:sz="0" w:space="0" w:color="auto"/>
          </w:divBdr>
          <w:divsChild>
            <w:div w:id="1069497162">
              <w:marLeft w:val="0"/>
              <w:marRight w:val="0"/>
              <w:marTop w:val="0"/>
              <w:marBottom w:val="0"/>
              <w:divBdr>
                <w:top w:val="none" w:sz="0" w:space="0" w:color="auto"/>
                <w:left w:val="none" w:sz="0" w:space="0" w:color="auto"/>
                <w:bottom w:val="none" w:sz="0" w:space="0" w:color="auto"/>
                <w:right w:val="none" w:sz="0" w:space="0" w:color="auto"/>
              </w:divBdr>
              <w:divsChild>
                <w:div w:id="89010741">
                  <w:marLeft w:val="0"/>
                  <w:marRight w:val="0"/>
                  <w:marTop w:val="0"/>
                  <w:marBottom w:val="0"/>
                  <w:divBdr>
                    <w:top w:val="none" w:sz="0" w:space="0" w:color="auto"/>
                    <w:left w:val="none" w:sz="0" w:space="0" w:color="auto"/>
                    <w:bottom w:val="none" w:sz="0" w:space="0" w:color="auto"/>
                    <w:right w:val="none" w:sz="0" w:space="0" w:color="auto"/>
                  </w:divBdr>
                  <w:divsChild>
                    <w:div w:id="1708487058">
                      <w:marLeft w:val="30"/>
                      <w:marRight w:val="30"/>
                      <w:marTop w:val="0"/>
                      <w:marBottom w:val="0"/>
                      <w:divBdr>
                        <w:top w:val="none" w:sz="0" w:space="0" w:color="auto"/>
                        <w:left w:val="none" w:sz="0" w:space="0" w:color="auto"/>
                        <w:bottom w:val="none" w:sz="0" w:space="0" w:color="auto"/>
                        <w:right w:val="none" w:sz="0" w:space="0" w:color="auto"/>
                      </w:divBdr>
                      <w:divsChild>
                        <w:div w:id="1324965767">
                          <w:marLeft w:val="180"/>
                          <w:marRight w:val="210"/>
                          <w:marTop w:val="0"/>
                          <w:marBottom w:val="30"/>
                          <w:divBdr>
                            <w:top w:val="none" w:sz="0" w:space="0" w:color="auto"/>
                            <w:left w:val="none" w:sz="0" w:space="0" w:color="auto"/>
                            <w:bottom w:val="none" w:sz="0" w:space="0" w:color="auto"/>
                            <w:right w:val="none" w:sz="0" w:space="0" w:color="auto"/>
                          </w:divBdr>
                          <w:divsChild>
                            <w:div w:id="571504357">
                              <w:marLeft w:val="45"/>
                              <w:marRight w:val="0"/>
                              <w:marTop w:val="0"/>
                              <w:marBottom w:val="0"/>
                              <w:divBdr>
                                <w:top w:val="none" w:sz="0" w:space="0" w:color="auto"/>
                                <w:left w:val="none" w:sz="0" w:space="0" w:color="auto"/>
                                <w:bottom w:val="none" w:sz="0" w:space="0" w:color="auto"/>
                                <w:right w:val="none" w:sz="0" w:space="0" w:color="auto"/>
                              </w:divBdr>
                            </w:div>
                            <w:div w:id="2128042795">
                              <w:marLeft w:val="0"/>
                              <w:marRight w:val="30"/>
                              <w:marTop w:val="0"/>
                              <w:marBottom w:val="0"/>
                              <w:divBdr>
                                <w:top w:val="none" w:sz="0" w:space="0" w:color="auto"/>
                                <w:left w:val="none" w:sz="0" w:space="0" w:color="auto"/>
                                <w:bottom w:val="none" w:sz="0" w:space="0" w:color="auto"/>
                                <w:right w:val="none" w:sz="0" w:space="0" w:color="auto"/>
                              </w:divBdr>
                              <w:divsChild>
                                <w:div w:id="1333410366">
                                  <w:marLeft w:val="0"/>
                                  <w:marRight w:val="0"/>
                                  <w:marTop w:val="0"/>
                                  <w:marBottom w:val="0"/>
                                  <w:divBdr>
                                    <w:top w:val="none" w:sz="0" w:space="0" w:color="auto"/>
                                    <w:left w:val="none" w:sz="0" w:space="0" w:color="auto"/>
                                    <w:bottom w:val="none" w:sz="0" w:space="0" w:color="auto"/>
                                    <w:right w:val="none" w:sz="0" w:space="0" w:color="auto"/>
                                  </w:divBdr>
                                  <w:divsChild>
                                    <w:div w:id="1644966137">
                                      <w:marLeft w:val="0"/>
                                      <w:marRight w:val="0"/>
                                      <w:marTop w:val="0"/>
                                      <w:marBottom w:val="0"/>
                                      <w:divBdr>
                                        <w:top w:val="none" w:sz="0" w:space="0" w:color="auto"/>
                                        <w:left w:val="none" w:sz="0" w:space="0" w:color="auto"/>
                                        <w:bottom w:val="none" w:sz="0" w:space="0" w:color="auto"/>
                                        <w:right w:val="none" w:sz="0" w:space="0" w:color="auto"/>
                                      </w:divBdr>
                                      <w:divsChild>
                                        <w:div w:id="15265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501686">
      <w:bodyDiv w:val="1"/>
      <w:marLeft w:val="0"/>
      <w:marRight w:val="0"/>
      <w:marTop w:val="0"/>
      <w:marBottom w:val="0"/>
      <w:divBdr>
        <w:top w:val="none" w:sz="0" w:space="0" w:color="auto"/>
        <w:left w:val="none" w:sz="0" w:space="0" w:color="auto"/>
        <w:bottom w:val="none" w:sz="0" w:space="0" w:color="auto"/>
        <w:right w:val="none" w:sz="0" w:space="0" w:color="auto"/>
      </w:divBdr>
      <w:divsChild>
        <w:div w:id="528957175">
          <w:marLeft w:val="0"/>
          <w:marRight w:val="0"/>
          <w:marTop w:val="0"/>
          <w:marBottom w:val="0"/>
          <w:divBdr>
            <w:top w:val="none" w:sz="0" w:space="0" w:color="auto"/>
            <w:left w:val="none" w:sz="0" w:space="0" w:color="auto"/>
            <w:bottom w:val="none" w:sz="0" w:space="0" w:color="auto"/>
            <w:right w:val="none" w:sz="0" w:space="0" w:color="auto"/>
          </w:divBdr>
          <w:divsChild>
            <w:div w:id="355472863">
              <w:marLeft w:val="210"/>
              <w:marRight w:val="0"/>
              <w:marTop w:val="120"/>
              <w:marBottom w:val="0"/>
              <w:divBdr>
                <w:top w:val="none" w:sz="0" w:space="0" w:color="auto"/>
                <w:left w:val="none" w:sz="0" w:space="0" w:color="auto"/>
                <w:bottom w:val="none" w:sz="0" w:space="0" w:color="auto"/>
                <w:right w:val="none" w:sz="0" w:space="0" w:color="auto"/>
              </w:divBdr>
              <w:divsChild>
                <w:div w:id="898974468">
                  <w:marLeft w:val="0"/>
                  <w:marRight w:val="0"/>
                  <w:marTop w:val="0"/>
                  <w:marBottom w:val="0"/>
                  <w:divBdr>
                    <w:top w:val="none" w:sz="0" w:space="0" w:color="auto"/>
                    <w:left w:val="none" w:sz="0" w:space="0" w:color="auto"/>
                    <w:bottom w:val="none" w:sz="0" w:space="0" w:color="auto"/>
                    <w:right w:val="none" w:sz="0" w:space="0" w:color="auto"/>
                  </w:divBdr>
                  <w:divsChild>
                    <w:div w:id="212442163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022119220">
          <w:marLeft w:val="0"/>
          <w:marRight w:val="0"/>
          <w:marTop w:val="0"/>
          <w:marBottom w:val="0"/>
          <w:divBdr>
            <w:top w:val="none" w:sz="0" w:space="0" w:color="auto"/>
            <w:left w:val="none" w:sz="0" w:space="0" w:color="auto"/>
            <w:bottom w:val="none" w:sz="0" w:space="0" w:color="auto"/>
            <w:right w:val="none" w:sz="0" w:space="0" w:color="auto"/>
          </w:divBdr>
          <w:divsChild>
            <w:div w:id="463472040">
              <w:marLeft w:val="0"/>
              <w:marRight w:val="0"/>
              <w:marTop w:val="0"/>
              <w:marBottom w:val="0"/>
              <w:divBdr>
                <w:top w:val="none" w:sz="0" w:space="0" w:color="auto"/>
                <w:left w:val="none" w:sz="0" w:space="0" w:color="auto"/>
                <w:bottom w:val="none" w:sz="0" w:space="0" w:color="auto"/>
                <w:right w:val="none" w:sz="0" w:space="0" w:color="auto"/>
              </w:divBdr>
              <w:divsChild>
                <w:div w:id="493645475">
                  <w:marLeft w:val="0"/>
                  <w:marRight w:val="0"/>
                  <w:marTop w:val="0"/>
                  <w:marBottom w:val="0"/>
                  <w:divBdr>
                    <w:top w:val="none" w:sz="0" w:space="0" w:color="auto"/>
                    <w:left w:val="none" w:sz="0" w:space="0" w:color="auto"/>
                    <w:bottom w:val="none" w:sz="0" w:space="0" w:color="auto"/>
                    <w:right w:val="none" w:sz="0" w:space="0" w:color="auto"/>
                  </w:divBdr>
                  <w:divsChild>
                    <w:div w:id="1584100347">
                      <w:marLeft w:val="30"/>
                      <w:marRight w:val="30"/>
                      <w:marTop w:val="0"/>
                      <w:marBottom w:val="0"/>
                      <w:divBdr>
                        <w:top w:val="none" w:sz="0" w:space="0" w:color="auto"/>
                        <w:left w:val="none" w:sz="0" w:space="0" w:color="auto"/>
                        <w:bottom w:val="none" w:sz="0" w:space="0" w:color="auto"/>
                        <w:right w:val="none" w:sz="0" w:space="0" w:color="auto"/>
                      </w:divBdr>
                      <w:divsChild>
                        <w:div w:id="716398040">
                          <w:marLeft w:val="180"/>
                          <w:marRight w:val="210"/>
                          <w:marTop w:val="0"/>
                          <w:marBottom w:val="30"/>
                          <w:divBdr>
                            <w:top w:val="none" w:sz="0" w:space="0" w:color="auto"/>
                            <w:left w:val="none" w:sz="0" w:space="0" w:color="auto"/>
                            <w:bottom w:val="none" w:sz="0" w:space="0" w:color="auto"/>
                            <w:right w:val="none" w:sz="0" w:space="0" w:color="auto"/>
                          </w:divBdr>
                          <w:divsChild>
                            <w:div w:id="98723204">
                              <w:marLeft w:val="0"/>
                              <w:marRight w:val="30"/>
                              <w:marTop w:val="0"/>
                              <w:marBottom w:val="0"/>
                              <w:divBdr>
                                <w:top w:val="none" w:sz="0" w:space="0" w:color="auto"/>
                                <w:left w:val="none" w:sz="0" w:space="0" w:color="auto"/>
                                <w:bottom w:val="none" w:sz="0" w:space="0" w:color="auto"/>
                                <w:right w:val="none" w:sz="0" w:space="0" w:color="auto"/>
                              </w:divBdr>
                              <w:divsChild>
                                <w:div w:id="342054761">
                                  <w:marLeft w:val="0"/>
                                  <w:marRight w:val="0"/>
                                  <w:marTop w:val="0"/>
                                  <w:marBottom w:val="0"/>
                                  <w:divBdr>
                                    <w:top w:val="none" w:sz="0" w:space="0" w:color="auto"/>
                                    <w:left w:val="none" w:sz="0" w:space="0" w:color="auto"/>
                                    <w:bottom w:val="none" w:sz="0" w:space="0" w:color="auto"/>
                                    <w:right w:val="none" w:sz="0" w:space="0" w:color="auto"/>
                                  </w:divBdr>
                                  <w:divsChild>
                                    <w:div w:id="83646834">
                                      <w:marLeft w:val="0"/>
                                      <w:marRight w:val="0"/>
                                      <w:marTop w:val="0"/>
                                      <w:marBottom w:val="0"/>
                                      <w:divBdr>
                                        <w:top w:val="none" w:sz="0" w:space="0" w:color="auto"/>
                                        <w:left w:val="none" w:sz="0" w:space="0" w:color="auto"/>
                                        <w:bottom w:val="none" w:sz="0" w:space="0" w:color="auto"/>
                                        <w:right w:val="none" w:sz="0" w:space="0" w:color="auto"/>
                                      </w:divBdr>
                                      <w:divsChild>
                                        <w:div w:id="5231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184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8569">
      <w:bodyDiv w:val="1"/>
      <w:marLeft w:val="0"/>
      <w:marRight w:val="0"/>
      <w:marTop w:val="0"/>
      <w:marBottom w:val="0"/>
      <w:divBdr>
        <w:top w:val="none" w:sz="0" w:space="0" w:color="auto"/>
        <w:left w:val="none" w:sz="0" w:space="0" w:color="auto"/>
        <w:bottom w:val="none" w:sz="0" w:space="0" w:color="auto"/>
        <w:right w:val="none" w:sz="0" w:space="0" w:color="auto"/>
      </w:divBdr>
      <w:divsChild>
        <w:div w:id="1369455863">
          <w:marLeft w:val="0"/>
          <w:marRight w:val="0"/>
          <w:marTop w:val="0"/>
          <w:marBottom w:val="0"/>
          <w:divBdr>
            <w:top w:val="none" w:sz="0" w:space="0" w:color="auto"/>
            <w:left w:val="none" w:sz="0" w:space="0" w:color="auto"/>
            <w:bottom w:val="none" w:sz="0" w:space="0" w:color="auto"/>
            <w:right w:val="none" w:sz="0" w:space="0" w:color="auto"/>
          </w:divBdr>
          <w:divsChild>
            <w:div w:id="1004014752">
              <w:marLeft w:val="210"/>
              <w:marRight w:val="0"/>
              <w:marTop w:val="120"/>
              <w:marBottom w:val="0"/>
              <w:divBdr>
                <w:top w:val="none" w:sz="0" w:space="0" w:color="auto"/>
                <w:left w:val="none" w:sz="0" w:space="0" w:color="auto"/>
                <w:bottom w:val="none" w:sz="0" w:space="0" w:color="auto"/>
                <w:right w:val="none" w:sz="0" w:space="0" w:color="auto"/>
              </w:divBdr>
              <w:divsChild>
                <w:div w:id="812331160">
                  <w:marLeft w:val="0"/>
                  <w:marRight w:val="0"/>
                  <w:marTop w:val="0"/>
                  <w:marBottom w:val="0"/>
                  <w:divBdr>
                    <w:top w:val="none" w:sz="0" w:space="0" w:color="auto"/>
                    <w:left w:val="none" w:sz="0" w:space="0" w:color="auto"/>
                    <w:bottom w:val="none" w:sz="0" w:space="0" w:color="auto"/>
                    <w:right w:val="none" w:sz="0" w:space="0" w:color="auto"/>
                  </w:divBdr>
                  <w:divsChild>
                    <w:div w:id="126183888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2022313589">
          <w:marLeft w:val="0"/>
          <w:marRight w:val="0"/>
          <w:marTop w:val="0"/>
          <w:marBottom w:val="0"/>
          <w:divBdr>
            <w:top w:val="none" w:sz="0" w:space="0" w:color="auto"/>
            <w:left w:val="none" w:sz="0" w:space="0" w:color="auto"/>
            <w:bottom w:val="none" w:sz="0" w:space="0" w:color="auto"/>
            <w:right w:val="none" w:sz="0" w:space="0" w:color="auto"/>
          </w:divBdr>
          <w:divsChild>
            <w:div w:id="1307592155">
              <w:marLeft w:val="0"/>
              <w:marRight w:val="0"/>
              <w:marTop w:val="0"/>
              <w:marBottom w:val="0"/>
              <w:divBdr>
                <w:top w:val="none" w:sz="0" w:space="0" w:color="auto"/>
                <w:left w:val="none" w:sz="0" w:space="0" w:color="auto"/>
                <w:bottom w:val="none" w:sz="0" w:space="0" w:color="auto"/>
                <w:right w:val="none" w:sz="0" w:space="0" w:color="auto"/>
              </w:divBdr>
              <w:divsChild>
                <w:div w:id="1845703736">
                  <w:marLeft w:val="0"/>
                  <w:marRight w:val="0"/>
                  <w:marTop w:val="0"/>
                  <w:marBottom w:val="0"/>
                  <w:divBdr>
                    <w:top w:val="none" w:sz="0" w:space="0" w:color="auto"/>
                    <w:left w:val="none" w:sz="0" w:space="0" w:color="auto"/>
                    <w:bottom w:val="none" w:sz="0" w:space="0" w:color="auto"/>
                    <w:right w:val="none" w:sz="0" w:space="0" w:color="auto"/>
                  </w:divBdr>
                  <w:divsChild>
                    <w:div w:id="1151294053">
                      <w:marLeft w:val="30"/>
                      <w:marRight w:val="30"/>
                      <w:marTop w:val="0"/>
                      <w:marBottom w:val="0"/>
                      <w:divBdr>
                        <w:top w:val="none" w:sz="0" w:space="0" w:color="auto"/>
                        <w:left w:val="none" w:sz="0" w:space="0" w:color="auto"/>
                        <w:bottom w:val="none" w:sz="0" w:space="0" w:color="auto"/>
                        <w:right w:val="none" w:sz="0" w:space="0" w:color="auto"/>
                      </w:divBdr>
                      <w:divsChild>
                        <w:div w:id="966933573">
                          <w:marLeft w:val="0"/>
                          <w:marRight w:val="90"/>
                          <w:marTop w:val="90"/>
                          <w:marBottom w:val="30"/>
                          <w:divBdr>
                            <w:top w:val="none" w:sz="0" w:space="0" w:color="auto"/>
                            <w:left w:val="none" w:sz="0" w:space="0" w:color="auto"/>
                            <w:bottom w:val="none" w:sz="0" w:space="0" w:color="auto"/>
                            <w:right w:val="none" w:sz="0" w:space="0" w:color="auto"/>
                          </w:divBdr>
                          <w:divsChild>
                            <w:div w:id="37320110">
                              <w:marLeft w:val="0"/>
                              <w:marRight w:val="0"/>
                              <w:marTop w:val="0"/>
                              <w:marBottom w:val="0"/>
                              <w:divBdr>
                                <w:top w:val="none" w:sz="0" w:space="0" w:color="auto"/>
                                <w:left w:val="none" w:sz="0" w:space="0" w:color="auto"/>
                                <w:bottom w:val="none" w:sz="0" w:space="0" w:color="auto"/>
                                <w:right w:val="none" w:sz="0" w:space="0" w:color="auto"/>
                              </w:divBdr>
                              <w:divsChild>
                                <w:div w:id="608506391">
                                  <w:marLeft w:val="45"/>
                                  <w:marRight w:val="0"/>
                                  <w:marTop w:val="0"/>
                                  <w:marBottom w:val="15"/>
                                  <w:divBdr>
                                    <w:top w:val="none" w:sz="0" w:space="0" w:color="auto"/>
                                    <w:left w:val="none" w:sz="0" w:space="0" w:color="auto"/>
                                    <w:bottom w:val="none" w:sz="0" w:space="0" w:color="auto"/>
                                    <w:right w:val="none" w:sz="0" w:space="0" w:color="auto"/>
                                  </w:divBdr>
                                </w:div>
                              </w:divsChild>
                            </w:div>
                            <w:div w:id="150951059">
                              <w:marLeft w:val="45"/>
                              <w:marRight w:val="0"/>
                              <w:marTop w:val="0"/>
                              <w:marBottom w:val="0"/>
                              <w:divBdr>
                                <w:top w:val="none" w:sz="0" w:space="0" w:color="auto"/>
                                <w:left w:val="none" w:sz="0" w:space="0" w:color="auto"/>
                                <w:bottom w:val="none" w:sz="0" w:space="0" w:color="auto"/>
                                <w:right w:val="none" w:sz="0" w:space="0" w:color="auto"/>
                              </w:divBdr>
                            </w:div>
                            <w:div w:id="1315379669">
                              <w:marLeft w:val="0"/>
                              <w:marRight w:val="30"/>
                              <w:marTop w:val="0"/>
                              <w:marBottom w:val="0"/>
                              <w:divBdr>
                                <w:top w:val="none" w:sz="0" w:space="0" w:color="auto"/>
                                <w:left w:val="none" w:sz="0" w:space="0" w:color="auto"/>
                                <w:bottom w:val="none" w:sz="0" w:space="0" w:color="auto"/>
                                <w:right w:val="none" w:sz="0" w:space="0" w:color="auto"/>
                              </w:divBdr>
                              <w:divsChild>
                                <w:div w:id="1235820845">
                                  <w:marLeft w:val="0"/>
                                  <w:marRight w:val="0"/>
                                  <w:marTop w:val="0"/>
                                  <w:marBottom w:val="0"/>
                                  <w:divBdr>
                                    <w:top w:val="none" w:sz="0" w:space="0" w:color="auto"/>
                                    <w:left w:val="none" w:sz="0" w:space="0" w:color="auto"/>
                                    <w:bottom w:val="none" w:sz="0" w:space="0" w:color="auto"/>
                                    <w:right w:val="none" w:sz="0" w:space="0" w:color="auto"/>
                                  </w:divBdr>
                                  <w:divsChild>
                                    <w:div w:id="279728793">
                                      <w:marLeft w:val="0"/>
                                      <w:marRight w:val="0"/>
                                      <w:marTop w:val="0"/>
                                      <w:marBottom w:val="0"/>
                                      <w:divBdr>
                                        <w:top w:val="none" w:sz="0" w:space="0" w:color="auto"/>
                                        <w:left w:val="none" w:sz="0" w:space="0" w:color="auto"/>
                                        <w:bottom w:val="none" w:sz="0" w:space="0" w:color="auto"/>
                                        <w:right w:val="none" w:sz="0" w:space="0" w:color="auto"/>
                                      </w:divBdr>
                                      <w:divsChild>
                                        <w:div w:id="7601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5799">
                          <w:marLeft w:val="135"/>
                          <w:marRight w:val="45"/>
                          <w:marTop w:val="60"/>
                          <w:marBottom w:val="60"/>
                          <w:divBdr>
                            <w:top w:val="none" w:sz="0" w:space="0" w:color="auto"/>
                            <w:left w:val="none" w:sz="0" w:space="0" w:color="auto"/>
                            <w:bottom w:val="none" w:sz="0" w:space="0" w:color="auto"/>
                            <w:right w:val="none" w:sz="0" w:space="0" w:color="auto"/>
                          </w:divBdr>
                          <w:divsChild>
                            <w:div w:id="1168057543">
                              <w:marLeft w:val="0"/>
                              <w:marRight w:val="0"/>
                              <w:marTop w:val="0"/>
                              <w:marBottom w:val="0"/>
                              <w:divBdr>
                                <w:top w:val="none" w:sz="0" w:space="0" w:color="auto"/>
                                <w:left w:val="none" w:sz="0" w:space="0" w:color="auto"/>
                                <w:bottom w:val="none" w:sz="0" w:space="0" w:color="auto"/>
                                <w:right w:val="none" w:sz="0" w:space="0" w:color="auto"/>
                              </w:divBdr>
                              <w:divsChild>
                                <w:div w:id="19304315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28758409">
                      <w:marLeft w:val="30"/>
                      <w:marRight w:val="30"/>
                      <w:marTop w:val="0"/>
                      <w:marBottom w:val="0"/>
                      <w:divBdr>
                        <w:top w:val="none" w:sz="0" w:space="0" w:color="auto"/>
                        <w:left w:val="none" w:sz="0" w:space="0" w:color="auto"/>
                        <w:bottom w:val="none" w:sz="0" w:space="0" w:color="auto"/>
                        <w:right w:val="none" w:sz="0" w:space="0" w:color="auto"/>
                      </w:divBdr>
                      <w:divsChild>
                        <w:div w:id="1810508755">
                          <w:marLeft w:val="180"/>
                          <w:marRight w:val="210"/>
                          <w:marTop w:val="0"/>
                          <w:marBottom w:val="30"/>
                          <w:divBdr>
                            <w:top w:val="none" w:sz="0" w:space="0" w:color="auto"/>
                            <w:left w:val="none" w:sz="0" w:space="0" w:color="auto"/>
                            <w:bottom w:val="none" w:sz="0" w:space="0" w:color="auto"/>
                            <w:right w:val="none" w:sz="0" w:space="0" w:color="auto"/>
                          </w:divBdr>
                          <w:divsChild>
                            <w:div w:id="607197382">
                              <w:marLeft w:val="45"/>
                              <w:marRight w:val="0"/>
                              <w:marTop w:val="0"/>
                              <w:marBottom w:val="0"/>
                              <w:divBdr>
                                <w:top w:val="none" w:sz="0" w:space="0" w:color="auto"/>
                                <w:left w:val="none" w:sz="0" w:space="0" w:color="auto"/>
                                <w:bottom w:val="none" w:sz="0" w:space="0" w:color="auto"/>
                                <w:right w:val="none" w:sz="0" w:space="0" w:color="auto"/>
                              </w:divBdr>
                            </w:div>
                            <w:div w:id="1268465963">
                              <w:marLeft w:val="0"/>
                              <w:marRight w:val="30"/>
                              <w:marTop w:val="0"/>
                              <w:marBottom w:val="0"/>
                              <w:divBdr>
                                <w:top w:val="none" w:sz="0" w:space="0" w:color="auto"/>
                                <w:left w:val="none" w:sz="0" w:space="0" w:color="auto"/>
                                <w:bottom w:val="none" w:sz="0" w:space="0" w:color="auto"/>
                                <w:right w:val="none" w:sz="0" w:space="0" w:color="auto"/>
                              </w:divBdr>
                              <w:divsChild>
                                <w:div w:id="738552718">
                                  <w:marLeft w:val="0"/>
                                  <w:marRight w:val="0"/>
                                  <w:marTop w:val="0"/>
                                  <w:marBottom w:val="0"/>
                                  <w:divBdr>
                                    <w:top w:val="none" w:sz="0" w:space="0" w:color="auto"/>
                                    <w:left w:val="none" w:sz="0" w:space="0" w:color="auto"/>
                                    <w:bottom w:val="none" w:sz="0" w:space="0" w:color="auto"/>
                                    <w:right w:val="none" w:sz="0" w:space="0" w:color="auto"/>
                                  </w:divBdr>
                                  <w:divsChild>
                                    <w:div w:id="676545305">
                                      <w:marLeft w:val="0"/>
                                      <w:marRight w:val="0"/>
                                      <w:marTop w:val="0"/>
                                      <w:marBottom w:val="0"/>
                                      <w:divBdr>
                                        <w:top w:val="none" w:sz="0" w:space="0" w:color="auto"/>
                                        <w:left w:val="none" w:sz="0" w:space="0" w:color="auto"/>
                                        <w:bottom w:val="none" w:sz="0" w:space="0" w:color="auto"/>
                                        <w:right w:val="none" w:sz="0" w:space="0" w:color="auto"/>
                                      </w:divBdr>
                                      <w:divsChild>
                                        <w:div w:id="16833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026326">
      <w:bodyDiv w:val="1"/>
      <w:marLeft w:val="0"/>
      <w:marRight w:val="0"/>
      <w:marTop w:val="0"/>
      <w:marBottom w:val="0"/>
      <w:divBdr>
        <w:top w:val="none" w:sz="0" w:space="0" w:color="auto"/>
        <w:left w:val="none" w:sz="0" w:space="0" w:color="auto"/>
        <w:bottom w:val="none" w:sz="0" w:space="0" w:color="auto"/>
        <w:right w:val="none" w:sz="0" w:space="0" w:color="auto"/>
      </w:divBdr>
      <w:divsChild>
        <w:div w:id="32117609">
          <w:marLeft w:val="0"/>
          <w:marRight w:val="0"/>
          <w:marTop w:val="0"/>
          <w:marBottom w:val="0"/>
          <w:divBdr>
            <w:top w:val="none" w:sz="0" w:space="0" w:color="auto"/>
            <w:left w:val="none" w:sz="0" w:space="0" w:color="auto"/>
            <w:bottom w:val="none" w:sz="0" w:space="0" w:color="auto"/>
            <w:right w:val="none" w:sz="0" w:space="0" w:color="auto"/>
          </w:divBdr>
          <w:divsChild>
            <w:div w:id="427384508">
              <w:marLeft w:val="0"/>
              <w:marRight w:val="0"/>
              <w:marTop w:val="0"/>
              <w:marBottom w:val="0"/>
              <w:divBdr>
                <w:top w:val="none" w:sz="0" w:space="0" w:color="auto"/>
                <w:left w:val="none" w:sz="0" w:space="0" w:color="auto"/>
                <w:bottom w:val="none" w:sz="0" w:space="0" w:color="auto"/>
                <w:right w:val="none" w:sz="0" w:space="0" w:color="auto"/>
              </w:divBdr>
              <w:divsChild>
                <w:div w:id="1313023516">
                  <w:marLeft w:val="0"/>
                  <w:marRight w:val="0"/>
                  <w:marTop w:val="0"/>
                  <w:marBottom w:val="0"/>
                  <w:divBdr>
                    <w:top w:val="none" w:sz="0" w:space="0" w:color="auto"/>
                    <w:left w:val="none" w:sz="0" w:space="0" w:color="auto"/>
                    <w:bottom w:val="none" w:sz="0" w:space="0" w:color="auto"/>
                    <w:right w:val="none" w:sz="0" w:space="0" w:color="auto"/>
                  </w:divBdr>
                  <w:divsChild>
                    <w:div w:id="1680692836">
                      <w:marLeft w:val="30"/>
                      <w:marRight w:val="30"/>
                      <w:marTop w:val="0"/>
                      <w:marBottom w:val="0"/>
                      <w:divBdr>
                        <w:top w:val="none" w:sz="0" w:space="0" w:color="auto"/>
                        <w:left w:val="none" w:sz="0" w:space="0" w:color="auto"/>
                        <w:bottom w:val="none" w:sz="0" w:space="0" w:color="auto"/>
                        <w:right w:val="none" w:sz="0" w:space="0" w:color="auto"/>
                      </w:divBdr>
                      <w:divsChild>
                        <w:div w:id="31392013">
                          <w:marLeft w:val="180"/>
                          <w:marRight w:val="210"/>
                          <w:marTop w:val="0"/>
                          <w:marBottom w:val="30"/>
                          <w:divBdr>
                            <w:top w:val="none" w:sz="0" w:space="0" w:color="auto"/>
                            <w:left w:val="none" w:sz="0" w:space="0" w:color="auto"/>
                            <w:bottom w:val="none" w:sz="0" w:space="0" w:color="auto"/>
                            <w:right w:val="none" w:sz="0" w:space="0" w:color="auto"/>
                          </w:divBdr>
                          <w:divsChild>
                            <w:div w:id="93134241">
                              <w:marLeft w:val="0"/>
                              <w:marRight w:val="30"/>
                              <w:marTop w:val="0"/>
                              <w:marBottom w:val="0"/>
                              <w:divBdr>
                                <w:top w:val="none" w:sz="0" w:space="0" w:color="auto"/>
                                <w:left w:val="none" w:sz="0" w:space="0" w:color="auto"/>
                                <w:bottom w:val="none" w:sz="0" w:space="0" w:color="auto"/>
                                <w:right w:val="none" w:sz="0" w:space="0" w:color="auto"/>
                              </w:divBdr>
                              <w:divsChild>
                                <w:div w:id="445925788">
                                  <w:marLeft w:val="0"/>
                                  <w:marRight w:val="0"/>
                                  <w:marTop w:val="0"/>
                                  <w:marBottom w:val="0"/>
                                  <w:divBdr>
                                    <w:top w:val="none" w:sz="0" w:space="0" w:color="auto"/>
                                    <w:left w:val="none" w:sz="0" w:space="0" w:color="auto"/>
                                    <w:bottom w:val="none" w:sz="0" w:space="0" w:color="auto"/>
                                    <w:right w:val="none" w:sz="0" w:space="0" w:color="auto"/>
                                  </w:divBdr>
                                  <w:divsChild>
                                    <w:div w:id="182406026">
                                      <w:marLeft w:val="0"/>
                                      <w:marRight w:val="0"/>
                                      <w:marTop w:val="0"/>
                                      <w:marBottom w:val="0"/>
                                      <w:divBdr>
                                        <w:top w:val="none" w:sz="0" w:space="0" w:color="auto"/>
                                        <w:left w:val="none" w:sz="0" w:space="0" w:color="auto"/>
                                        <w:bottom w:val="none" w:sz="0" w:space="0" w:color="auto"/>
                                        <w:right w:val="none" w:sz="0" w:space="0" w:color="auto"/>
                                      </w:divBdr>
                                      <w:divsChild>
                                        <w:div w:id="13682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25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446261">
          <w:marLeft w:val="0"/>
          <w:marRight w:val="0"/>
          <w:marTop w:val="0"/>
          <w:marBottom w:val="0"/>
          <w:divBdr>
            <w:top w:val="none" w:sz="0" w:space="0" w:color="auto"/>
            <w:left w:val="none" w:sz="0" w:space="0" w:color="auto"/>
            <w:bottom w:val="none" w:sz="0" w:space="0" w:color="auto"/>
            <w:right w:val="none" w:sz="0" w:space="0" w:color="auto"/>
          </w:divBdr>
          <w:divsChild>
            <w:div w:id="1436515565">
              <w:marLeft w:val="210"/>
              <w:marRight w:val="0"/>
              <w:marTop w:val="120"/>
              <w:marBottom w:val="0"/>
              <w:divBdr>
                <w:top w:val="none" w:sz="0" w:space="0" w:color="auto"/>
                <w:left w:val="none" w:sz="0" w:space="0" w:color="auto"/>
                <w:bottom w:val="none" w:sz="0" w:space="0" w:color="auto"/>
                <w:right w:val="none" w:sz="0" w:space="0" w:color="auto"/>
              </w:divBdr>
              <w:divsChild>
                <w:div w:id="1626887516">
                  <w:marLeft w:val="0"/>
                  <w:marRight w:val="0"/>
                  <w:marTop w:val="0"/>
                  <w:marBottom w:val="0"/>
                  <w:divBdr>
                    <w:top w:val="none" w:sz="0" w:space="0" w:color="auto"/>
                    <w:left w:val="none" w:sz="0" w:space="0" w:color="auto"/>
                    <w:bottom w:val="none" w:sz="0" w:space="0" w:color="auto"/>
                    <w:right w:val="none" w:sz="0" w:space="0" w:color="auto"/>
                  </w:divBdr>
                  <w:divsChild>
                    <w:div w:id="166273889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973876798">
      <w:bodyDiv w:val="1"/>
      <w:marLeft w:val="0"/>
      <w:marRight w:val="0"/>
      <w:marTop w:val="0"/>
      <w:marBottom w:val="0"/>
      <w:divBdr>
        <w:top w:val="none" w:sz="0" w:space="0" w:color="auto"/>
        <w:left w:val="none" w:sz="0" w:space="0" w:color="auto"/>
        <w:bottom w:val="none" w:sz="0" w:space="0" w:color="auto"/>
        <w:right w:val="none" w:sz="0" w:space="0" w:color="auto"/>
      </w:divBdr>
      <w:divsChild>
        <w:div w:id="497618266">
          <w:marLeft w:val="0"/>
          <w:marRight w:val="0"/>
          <w:marTop w:val="0"/>
          <w:marBottom w:val="0"/>
          <w:divBdr>
            <w:top w:val="none" w:sz="0" w:space="0" w:color="auto"/>
            <w:left w:val="none" w:sz="0" w:space="0" w:color="auto"/>
            <w:bottom w:val="none" w:sz="0" w:space="0" w:color="auto"/>
            <w:right w:val="none" w:sz="0" w:space="0" w:color="auto"/>
          </w:divBdr>
          <w:divsChild>
            <w:div w:id="1951008916">
              <w:marLeft w:val="0"/>
              <w:marRight w:val="0"/>
              <w:marTop w:val="0"/>
              <w:marBottom w:val="0"/>
              <w:divBdr>
                <w:top w:val="none" w:sz="0" w:space="0" w:color="auto"/>
                <w:left w:val="none" w:sz="0" w:space="0" w:color="auto"/>
                <w:bottom w:val="none" w:sz="0" w:space="0" w:color="auto"/>
                <w:right w:val="none" w:sz="0" w:space="0" w:color="auto"/>
              </w:divBdr>
              <w:divsChild>
                <w:div w:id="991248885">
                  <w:marLeft w:val="0"/>
                  <w:marRight w:val="0"/>
                  <w:marTop w:val="0"/>
                  <w:marBottom w:val="0"/>
                  <w:divBdr>
                    <w:top w:val="none" w:sz="0" w:space="0" w:color="auto"/>
                    <w:left w:val="none" w:sz="0" w:space="0" w:color="auto"/>
                    <w:bottom w:val="none" w:sz="0" w:space="0" w:color="auto"/>
                    <w:right w:val="none" w:sz="0" w:space="0" w:color="auto"/>
                  </w:divBdr>
                  <w:divsChild>
                    <w:div w:id="690033220">
                      <w:marLeft w:val="30"/>
                      <w:marRight w:val="30"/>
                      <w:marTop w:val="0"/>
                      <w:marBottom w:val="0"/>
                      <w:divBdr>
                        <w:top w:val="none" w:sz="0" w:space="0" w:color="auto"/>
                        <w:left w:val="none" w:sz="0" w:space="0" w:color="auto"/>
                        <w:bottom w:val="none" w:sz="0" w:space="0" w:color="auto"/>
                        <w:right w:val="none" w:sz="0" w:space="0" w:color="auto"/>
                      </w:divBdr>
                      <w:divsChild>
                        <w:div w:id="854732110">
                          <w:marLeft w:val="180"/>
                          <w:marRight w:val="210"/>
                          <w:marTop w:val="0"/>
                          <w:marBottom w:val="30"/>
                          <w:divBdr>
                            <w:top w:val="none" w:sz="0" w:space="0" w:color="auto"/>
                            <w:left w:val="none" w:sz="0" w:space="0" w:color="auto"/>
                            <w:bottom w:val="none" w:sz="0" w:space="0" w:color="auto"/>
                            <w:right w:val="none" w:sz="0" w:space="0" w:color="auto"/>
                          </w:divBdr>
                          <w:divsChild>
                            <w:div w:id="1362706690">
                              <w:marLeft w:val="0"/>
                              <w:marRight w:val="30"/>
                              <w:marTop w:val="0"/>
                              <w:marBottom w:val="0"/>
                              <w:divBdr>
                                <w:top w:val="none" w:sz="0" w:space="0" w:color="auto"/>
                                <w:left w:val="none" w:sz="0" w:space="0" w:color="auto"/>
                                <w:bottom w:val="none" w:sz="0" w:space="0" w:color="auto"/>
                                <w:right w:val="none" w:sz="0" w:space="0" w:color="auto"/>
                              </w:divBdr>
                              <w:divsChild>
                                <w:div w:id="1279029298">
                                  <w:marLeft w:val="0"/>
                                  <w:marRight w:val="0"/>
                                  <w:marTop w:val="0"/>
                                  <w:marBottom w:val="0"/>
                                  <w:divBdr>
                                    <w:top w:val="none" w:sz="0" w:space="0" w:color="auto"/>
                                    <w:left w:val="none" w:sz="0" w:space="0" w:color="auto"/>
                                    <w:bottom w:val="none" w:sz="0" w:space="0" w:color="auto"/>
                                    <w:right w:val="none" w:sz="0" w:space="0" w:color="auto"/>
                                  </w:divBdr>
                                  <w:divsChild>
                                    <w:div w:id="1721661387">
                                      <w:marLeft w:val="0"/>
                                      <w:marRight w:val="0"/>
                                      <w:marTop w:val="0"/>
                                      <w:marBottom w:val="0"/>
                                      <w:divBdr>
                                        <w:top w:val="none" w:sz="0" w:space="0" w:color="auto"/>
                                        <w:left w:val="none" w:sz="0" w:space="0" w:color="auto"/>
                                        <w:bottom w:val="none" w:sz="0" w:space="0" w:color="auto"/>
                                        <w:right w:val="none" w:sz="0" w:space="0" w:color="auto"/>
                                      </w:divBdr>
                                      <w:divsChild>
                                        <w:div w:id="573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130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669213">
          <w:marLeft w:val="0"/>
          <w:marRight w:val="0"/>
          <w:marTop w:val="0"/>
          <w:marBottom w:val="0"/>
          <w:divBdr>
            <w:top w:val="none" w:sz="0" w:space="0" w:color="auto"/>
            <w:left w:val="none" w:sz="0" w:space="0" w:color="auto"/>
            <w:bottom w:val="none" w:sz="0" w:space="0" w:color="auto"/>
            <w:right w:val="none" w:sz="0" w:space="0" w:color="auto"/>
          </w:divBdr>
          <w:divsChild>
            <w:div w:id="287976045">
              <w:marLeft w:val="210"/>
              <w:marRight w:val="0"/>
              <w:marTop w:val="120"/>
              <w:marBottom w:val="0"/>
              <w:divBdr>
                <w:top w:val="none" w:sz="0" w:space="0" w:color="auto"/>
                <w:left w:val="none" w:sz="0" w:space="0" w:color="auto"/>
                <w:bottom w:val="none" w:sz="0" w:space="0" w:color="auto"/>
                <w:right w:val="none" w:sz="0" w:space="0" w:color="auto"/>
              </w:divBdr>
              <w:divsChild>
                <w:div w:id="132218005">
                  <w:marLeft w:val="0"/>
                  <w:marRight w:val="0"/>
                  <w:marTop w:val="0"/>
                  <w:marBottom w:val="0"/>
                  <w:divBdr>
                    <w:top w:val="none" w:sz="0" w:space="0" w:color="auto"/>
                    <w:left w:val="none" w:sz="0" w:space="0" w:color="auto"/>
                    <w:bottom w:val="none" w:sz="0" w:space="0" w:color="auto"/>
                    <w:right w:val="none" w:sz="0" w:space="0" w:color="auto"/>
                  </w:divBdr>
                  <w:divsChild>
                    <w:div w:id="781535117">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178471266">
      <w:bodyDiv w:val="1"/>
      <w:marLeft w:val="0"/>
      <w:marRight w:val="0"/>
      <w:marTop w:val="0"/>
      <w:marBottom w:val="0"/>
      <w:divBdr>
        <w:top w:val="none" w:sz="0" w:space="0" w:color="auto"/>
        <w:left w:val="none" w:sz="0" w:space="0" w:color="auto"/>
        <w:bottom w:val="none" w:sz="0" w:space="0" w:color="auto"/>
        <w:right w:val="none" w:sz="0" w:space="0" w:color="auto"/>
      </w:divBdr>
      <w:divsChild>
        <w:div w:id="478109638">
          <w:marLeft w:val="0"/>
          <w:marRight w:val="0"/>
          <w:marTop w:val="0"/>
          <w:marBottom w:val="0"/>
          <w:divBdr>
            <w:top w:val="none" w:sz="0" w:space="0" w:color="auto"/>
            <w:left w:val="none" w:sz="0" w:space="0" w:color="auto"/>
            <w:bottom w:val="none" w:sz="0" w:space="0" w:color="auto"/>
            <w:right w:val="none" w:sz="0" w:space="0" w:color="auto"/>
          </w:divBdr>
        </w:div>
        <w:div w:id="1763718866">
          <w:marLeft w:val="0"/>
          <w:marRight w:val="0"/>
          <w:marTop w:val="0"/>
          <w:marBottom w:val="0"/>
          <w:divBdr>
            <w:top w:val="none" w:sz="0" w:space="0" w:color="auto"/>
            <w:left w:val="none" w:sz="0" w:space="0" w:color="auto"/>
            <w:bottom w:val="none" w:sz="0" w:space="0" w:color="auto"/>
            <w:right w:val="none" w:sz="0" w:space="0" w:color="auto"/>
          </w:divBdr>
        </w:div>
      </w:divsChild>
    </w:div>
    <w:div w:id="1195191266">
      <w:bodyDiv w:val="1"/>
      <w:marLeft w:val="0"/>
      <w:marRight w:val="0"/>
      <w:marTop w:val="0"/>
      <w:marBottom w:val="0"/>
      <w:divBdr>
        <w:top w:val="none" w:sz="0" w:space="0" w:color="auto"/>
        <w:left w:val="none" w:sz="0" w:space="0" w:color="auto"/>
        <w:bottom w:val="none" w:sz="0" w:space="0" w:color="auto"/>
        <w:right w:val="none" w:sz="0" w:space="0" w:color="auto"/>
      </w:divBdr>
    </w:div>
    <w:div w:id="1320157451">
      <w:bodyDiv w:val="1"/>
      <w:marLeft w:val="0"/>
      <w:marRight w:val="0"/>
      <w:marTop w:val="0"/>
      <w:marBottom w:val="0"/>
      <w:divBdr>
        <w:top w:val="none" w:sz="0" w:space="0" w:color="auto"/>
        <w:left w:val="none" w:sz="0" w:space="0" w:color="auto"/>
        <w:bottom w:val="none" w:sz="0" w:space="0" w:color="auto"/>
        <w:right w:val="none" w:sz="0" w:space="0" w:color="auto"/>
      </w:divBdr>
      <w:divsChild>
        <w:div w:id="1493444392">
          <w:marLeft w:val="45"/>
          <w:marRight w:val="0"/>
          <w:marTop w:val="0"/>
          <w:marBottom w:val="0"/>
          <w:divBdr>
            <w:top w:val="none" w:sz="0" w:space="0" w:color="auto"/>
            <w:left w:val="none" w:sz="0" w:space="0" w:color="auto"/>
            <w:bottom w:val="none" w:sz="0" w:space="0" w:color="auto"/>
            <w:right w:val="none" w:sz="0" w:space="0" w:color="auto"/>
          </w:divBdr>
        </w:div>
        <w:div w:id="2068139419">
          <w:marLeft w:val="0"/>
          <w:marRight w:val="30"/>
          <w:marTop w:val="0"/>
          <w:marBottom w:val="0"/>
          <w:divBdr>
            <w:top w:val="none" w:sz="0" w:space="0" w:color="auto"/>
            <w:left w:val="none" w:sz="0" w:space="0" w:color="auto"/>
            <w:bottom w:val="none" w:sz="0" w:space="0" w:color="auto"/>
            <w:right w:val="none" w:sz="0" w:space="0" w:color="auto"/>
          </w:divBdr>
          <w:divsChild>
            <w:div w:id="1045643862">
              <w:marLeft w:val="0"/>
              <w:marRight w:val="0"/>
              <w:marTop w:val="0"/>
              <w:marBottom w:val="0"/>
              <w:divBdr>
                <w:top w:val="none" w:sz="0" w:space="0" w:color="auto"/>
                <w:left w:val="none" w:sz="0" w:space="0" w:color="auto"/>
                <w:bottom w:val="none" w:sz="0" w:space="0" w:color="auto"/>
                <w:right w:val="none" w:sz="0" w:space="0" w:color="auto"/>
              </w:divBdr>
              <w:divsChild>
                <w:div w:id="1156455958">
                  <w:marLeft w:val="0"/>
                  <w:marRight w:val="0"/>
                  <w:marTop w:val="0"/>
                  <w:marBottom w:val="0"/>
                  <w:divBdr>
                    <w:top w:val="none" w:sz="0" w:space="0" w:color="auto"/>
                    <w:left w:val="none" w:sz="0" w:space="0" w:color="auto"/>
                    <w:bottom w:val="none" w:sz="0" w:space="0" w:color="auto"/>
                    <w:right w:val="none" w:sz="0" w:space="0" w:color="auto"/>
                  </w:divBdr>
                  <w:divsChild>
                    <w:div w:id="525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62172">
      <w:bodyDiv w:val="1"/>
      <w:marLeft w:val="0"/>
      <w:marRight w:val="0"/>
      <w:marTop w:val="0"/>
      <w:marBottom w:val="0"/>
      <w:divBdr>
        <w:top w:val="none" w:sz="0" w:space="0" w:color="auto"/>
        <w:left w:val="none" w:sz="0" w:space="0" w:color="auto"/>
        <w:bottom w:val="none" w:sz="0" w:space="0" w:color="auto"/>
        <w:right w:val="none" w:sz="0" w:space="0" w:color="auto"/>
      </w:divBdr>
      <w:divsChild>
        <w:div w:id="975913992">
          <w:marLeft w:val="0"/>
          <w:marRight w:val="0"/>
          <w:marTop w:val="0"/>
          <w:marBottom w:val="0"/>
          <w:divBdr>
            <w:top w:val="none" w:sz="0" w:space="0" w:color="auto"/>
            <w:left w:val="none" w:sz="0" w:space="0" w:color="auto"/>
            <w:bottom w:val="none" w:sz="0" w:space="0" w:color="auto"/>
            <w:right w:val="none" w:sz="0" w:space="0" w:color="auto"/>
          </w:divBdr>
          <w:divsChild>
            <w:div w:id="1482697202">
              <w:marLeft w:val="210"/>
              <w:marRight w:val="0"/>
              <w:marTop w:val="120"/>
              <w:marBottom w:val="0"/>
              <w:divBdr>
                <w:top w:val="none" w:sz="0" w:space="0" w:color="auto"/>
                <w:left w:val="none" w:sz="0" w:space="0" w:color="auto"/>
                <w:bottom w:val="none" w:sz="0" w:space="0" w:color="auto"/>
                <w:right w:val="none" w:sz="0" w:space="0" w:color="auto"/>
              </w:divBdr>
              <w:divsChild>
                <w:div w:id="1442215326">
                  <w:marLeft w:val="0"/>
                  <w:marRight w:val="0"/>
                  <w:marTop w:val="0"/>
                  <w:marBottom w:val="0"/>
                  <w:divBdr>
                    <w:top w:val="none" w:sz="0" w:space="0" w:color="auto"/>
                    <w:left w:val="none" w:sz="0" w:space="0" w:color="auto"/>
                    <w:bottom w:val="none" w:sz="0" w:space="0" w:color="auto"/>
                    <w:right w:val="none" w:sz="0" w:space="0" w:color="auto"/>
                  </w:divBdr>
                  <w:divsChild>
                    <w:div w:id="24053154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721511394">
          <w:marLeft w:val="0"/>
          <w:marRight w:val="0"/>
          <w:marTop w:val="0"/>
          <w:marBottom w:val="0"/>
          <w:divBdr>
            <w:top w:val="none" w:sz="0" w:space="0" w:color="auto"/>
            <w:left w:val="none" w:sz="0" w:space="0" w:color="auto"/>
            <w:bottom w:val="none" w:sz="0" w:space="0" w:color="auto"/>
            <w:right w:val="none" w:sz="0" w:space="0" w:color="auto"/>
          </w:divBdr>
          <w:divsChild>
            <w:div w:id="1790934458">
              <w:marLeft w:val="0"/>
              <w:marRight w:val="0"/>
              <w:marTop w:val="0"/>
              <w:marBottom w:val="0"/>
              <w:divBdr>
                <w:top w:val="none" w:sz="0" w:space="0" w:color="auto"/>
                <w:left w:val="none" w:sz="0" w:space="0" w:color="auto"/>
                <w:bottom w:val="none" w:sz="0" w:space="0" w:color="auto"/>
                <w:right w:val="none" w:sz="0" w:space="0" w:color="auto"/>
              </w:divBdr>
              <w:divsChild>
                <w:div w:id="71315916">
                  <w:marLeft w:val="0"/>
                  <w:marRight w:val="0"/>
                  <w:marTop w:val="0"/>
                  <w:marBottom w:val="0"/>
                  <w:divBdr>
                    <w:top w:val="none" w:sz="0" w:space="0" w:color="auto"/>
                    <w:left w:val="none" w:sz="0" w:space="0" w:color="auto"/>
                    <w:bottom w:val="none" w:sz="0" w:space="0" w:color="auto"/>
                    <w:right w:val="none" w:sz="0" w:space="0" w:color="auto"/>
                  </w:divBdr>
                  <w:divsChild>
                    <w:div w:id="1875539219">
                      <w:marLeft w:val="30"/>
                      <w:marRight w:val="30"/>
                      <w:marTop w:val="0"/>
                      <w:marBottom w:val="0"/>
                      <w:divBdr>
                        <w:top w:val="none" w:sz="0" w:space="0" w:color="auto"/>
                        <w:left w:val="none" w:sz="0" w:space="0" w:color="auto"/>
                        <w:bottom w:val="none" w:sz="0" w:space="0" w:color="auto"/>
                        <w:right w:val="none" w:sz="0" w:space="0" w:color="auto"/>
                      </w:divBdr>
                      <w:divsChild>
                        <w:div w:id="504826733">
                          <w:marLeft w:val="180"/>
                          <w:marRight w:val="210"/>
                          <w:marTop w:val="0"/>
                          <w:marBottom w:val="30"/>
                          <w:divBdr>
                            <w:top w:val="none" w:sz="0" w:space="0" w:color="auto"/>
                            <w:left w:val="none" w:sz="0" w:space="0" w:color="auto"/>
                            <w:bottom w:val="none" w:sz="0" w:space="0" w:color="auto"/>
                            <w:right w:val="none" w:sz="0" w:space="0" w:color="auto"/>
                          </w:divBdr>
                          <w:divsChild>
                            <w:div w:id="519703337">
                              <w:marLeft w:val="45"/>
                              <w:marRight w:val="0"/>
                              <w:marTop w:val="0"/>
                              <w:marBottom w:val="0"/>
                              <w:divBdr>
                                <w:top w:val="none" w:sz="0" w:space="0" w:color="auto"/>
                                <w:left w:val="none" w:sz="0" w:space="0" w:color="auto"/>
                                <w:bottom w:val="none" w:sz="0" w:space="0" w:color="auto"/>
                                <w:right w:val="none" w:sz="0" w:space="0" w:color="auto"/>
                              </w:divBdr>
                            </w:div>
                            <w:div w:id="1382746627">
                              <w:marLeft w:val="0"/>
                              <w:marRight w:val="30"/>
                              <w:marTop w:val="0"/>
                              <w:marBottom w:val="0"/>
                              <w:divBdr>
                                <w:top w:val="none" w:sz="0" w:space="0" w:color="auto"/>
                                <w:left w:val="none" w:sz="0" w:space="0" w:color="auto"/>
                                <w:bottom w:val="none" w:sz="0" w:space="0" w:color="auto"/>
                                <w:right w:val="none" w:sz="0" w:space="0" w:color="auto"/>
                              </w:divBdr>
                              <w:divsChild>
                                <w:div w:id="206067467">
                                  <w:marLeft w:val="0"/>
                                  <w:marRight w:val="0"/>
                                  <w:marTop w:val="0"/>
                                  <w:marBottom w:val="0"/>
                                  <w:divBdr>
                                    <w:top w:val="none" w:sz="0" w:space="0" w:color="auto"/>
                                    <w:left w:val="none" w:sz="0" w:space="0" w:color="auto"/>
                                    <w:bottom w:val="none" w:sz="0" w:space="0" w:color="auto"/>
                                    <w:right w:val="none" w:sz="0" w:space="0" w:color="auto"/>
                                  </w:divBdr>
                                  <w:divsChild>
                                    <w:div w:id="148643816">
                                      <w:marLeft w:val="0"/>
                                      <w:marRight w:val="0"/>
                                      <w:marTop w:val="0"/>
                                      <w:marBottom w:val="0"/>
                                      <w:divBdr>
                                        <w:top w:val="none" w:sz="0" w:space="0" w:color="auto"/>
                                        <w:left w:val="none" w:sz="0" w:space="0" w:color="auto"/>
                                        <w:bottom w:val="none" w:sz="0" w:space="0" w:color="auto"/>
                                        <w:right w:val="none" w:sz="0" w:space="0" w:color="auto"/>
                                      </w:divBdr>
                                      <w:divsChild>
                                        <w:div w:id="2601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399587">
      <w:bodyDiv w:val="1"/>
      <w:marLeft w:val="0"/>
      <w:marRight w:val="0"/>
      <w:marTop w:val="0"/>
      <w:marBottom w:val="0"/>
      <w:divBdr>
        <w:top w:val="none" w:sz="0" w:space="0" w:color="auto"/>
        <w:left w:val="none" w:sz="0" w:space="0" w:color="auto"/>
        <w:bottom w:val="none" w:sz="0" w:space="0" w:color="auto"/>
        <w:right w:val="none" w:sz="0" w:space="0" w:color="auto"/>
      </w:divBdr>
      <w:divsChild>
        <w:div w:id="37827457">
          <w:marLeft w:val="0"/>
          <w:marRight w:val="0"/>
          <w:marTop w:val="0"/>
          <w:marBottom w:val="0"/>
          <w:divBdr>
            <w:top w:val="none" w:sz="0" w:space="0" w:color="auto"/>
            <w:left w:val="none" w:sz="0" w:space="0" w:color="auto"/>
            <w:bottom w:val="none" w:sz="0" w:space="0" w:color="auto"/>
            <w:right w:val="none" w:sz="0" w:space="0" w:color="auto"/>
          </w:divBdr>
          <w:divsChild>
            <w:div w:id="2067021011">
              <w:marLeft w:val="210"/>
              <w:marRight w:val="0"/>
              <w:marTop w:val="120"/>
              <w:marBottom w:val="0"/>
              <w:divBdr>
                <w:top w:val="none" w:sz="0" w:space="0" w:color="auto"/>
                <w:left w:val="none" w:sz="0" w:space="0" w:color="auto"/>
                <w:bottom w:val="none" w:sz="0" w:space="0" w:color="auto"/>
                <w:right w:val="none" w:sz="0" w:space="0" w:color="auto"/>
              </w:divBdr>
              <w:divsChild>
                <w:div w:id="31540759">
                  <w:marLeft w:val="0"/>
                  <w:marRight w:val="0"/>
                  <w:marTop w:val="0"/>
                  <w:marBottom w:val="0"/>
                  <w:divBdr>
                    <w:top w:val="none" w:sz="0" w:space="0" w:color="auto"/>
                    <w:left w:val="none" w:sz="0" w:space="0" w:color="auto"/>
                    <w:bottom w:val="none" w:sz="0" w:space="0" w:color="auto"/>
                    <w:right w:val="none" w:sz="0" w:space="0" w:color="auto"/>
                  </w:divBdr>
                  <w:divsChild>
                    <w:div w:id="88278660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214972176">
          <w:marLeft w:val="0"/>
          <w:marRight w:val="0"/>
          <w:marTop w:val="0"/>
          <w:marBottom w:val="0"/>
          <w:divBdr>
            <w:top w:val="none" w:sz="0" w:space="0" w:color="auto"/>
            <w:left w:val="none" w:sz="0" w:space="0" w:color="auto"/>
            <w:bottom w:val="none" w:sz="0" w:space="0" w:color="auto"/>
            <w:right w:val="none" w:sz="0" w:space="0" w:color="auto"/>
          </w:divBdr>
          <w:divsChild>
            <w:div w:id="926425219">
              <w:marLeft w:val="0"/>
              <w:marRight w:val="0"/>
              <w:marTop w:val="0"/>
              <w:marBottom w:val="0"/>
              <w:divBdr>
                <w:top w:val="none" w:sz="0" w:space="0" w:color="auto"/>
                <w:left w:val="none" w:sz="0" w:space="0" w:color="auto"/>
                <w:bottom w:val="none" w:sz="0" w:space="0" w:color="auto"/>
                <w:right w:val="none" w:sz="0" w:space="0" w:color="auto"/>
              </w:divBdr>
              <w:divsChild>
                <w:div w:id="1803231813">
                  <w:marLeft w:val="0"/>
                  <w:marRight w:val="0"/>
                  <w:marTop w:val="0"/>
                  <w:marBottom w:val="0"/>
                  <w:divBdr>
                    <w:top w:val="none" w:sz="0" w:space="0" w:color="auto"/>
                    <w:left w:val="none" w:sz="0" w:space="0" w:color="auto"/>
                    <w:bottom w:val="none" w:sz="0" w:space="0" w:color="auto"/>
                    <w:right w:val="none" w:sz="0" w:space="0" w:color="auto"/>
                  </w:divBdr>
                  <w:divsChild>
                    <w:div w:id="1725908836">
                      <w:marLeft w:val="30"/>
                      <w:marRight w:val="30"/>
                      <w:marTop w:val="0"/>
                      <w:marBottom w:val="0"/>
                      <w:divBdr>
                        <w:top w:val="none" w:sz="0" w:space="0" w:color="auto"/>
                        <w:left w:val="none" w:sz="0" w:space="0" w:color="auto"/>
                        <w:bottom w:val="none" w:sz="0" w:space="0" w:color="auto"/>
                        <w:right w:val="none" w:sz="0" w:space="0" w:color="auto"/>
                      </w:divBdr>
                      <w:divsChild>
                        <w:div w:id="1643920961">
                          <w:marLeft w:val="180"/>
                          <w:marRight w:val="210"/>
                          <w:marTop w:val="0"/>
                          <w:marBottom w:val="30"/>
                          <w:divBdr>
                            <w:top w:val="none" w:sz="0" w:space="0" w:color="auto"/>
                            <w:left w:val="none" w:sz="0" w:space="0" w:color="auto"/>
                            <w:bottom w:val="none" w:sz="0" w:space="0" w:color="auto"/>
                            <w:right w:val="none" w:sz="0" w:space="0" w:color="auto"/>
                          </w:divBdr>
                          <w:divsChild>
                            <w:div w:id="462118831">
                              <w:marLeft w:val="45"/>
                              <w:marRight w:val="0"/>
                              <w:marTop w:val="0"/>
                              <w:marBottom w:val="0"/>
                              <w:divBdr>
                                <w:top w:val="none" w:sz="0" w:space="0" w:color="auto"/>
                                <w:left w:val="none" w:sz="0" w:space="0" w:color="auto"/>
                                <w:bottom w:val="none" w:sz="0" w:space="0" w:color="auto"/>
                                <w:right w:val="none" w:sz="0" w:space="0" w:color="auto"/>
                              </w:divBdr>
                            </w:div>
                            <w:div w:id="1448350455">
                              <w:marLeft w:val="0"/>
                              <w:marRight w:val="30"/>
                              <w:marTop w:val="0"/>
                              <w:marBottom w:val="0"/>
                              <w:divBdr>
                                <w:top w:val="none" w:sz="0" w:space="0" w:color="auto"/>
                                <w:left w:val="none" w:sz="0" w:space="0" w:color="auto"/>
                                <w:bottom w:val="none" w:sz="0" w:space="0" w:color="auto"/>
                                <w:right w:val="none" w:sz="0" w:space="0" w:color="auto"/>
                              </w:divBdr>
                              <w:divsChild>
                                <w:div w:id="195120019">
                                  <w:marLeft w:val="0"/>
                                  <w:marRight w:val="0"/>
                                  <w:marTop w:val="0"/>
                                  <w:marBottom w:val="0"/>
                                  <w:divBdr>
                                    <w:top w:val="none" w:sz="0" w:space="0" w:color="auto"/>
                                    <w:left w:val="none" w:sz="0" w:space="0" w:color="auto"/>
                                    <w:bottom w:val="none" w:sz="0" w:space="0" w:color="auto"/>
                                    <w:right w:val="none" w:sz="0" w:space="0" w:color="auto"/>
                                  </w:divBdr>
                                  <w:divsChild>
                                    <w:div w:id="699598045">
                                      <w:marLeft w:val="0"/>
                                      <w:marRight w:val="0"/>
                                      <w:marTop w:val="0"/>
                                      <w:marBottom w:val="0"/>
                                      <w:divBdr>
                                        <w:top w:val="none" w:sz="0" w:space="0" w:color="auto"/>
                                        <w:left w:val="none" w:sz="0" w:space="0" w:color="auto"/>
                                        <w:bottom w:val="none" w:sz="0" w:space="0" w:color="auto"/>
                                        <w:right w:val="none" w:sz="0" w:space="0" w:color="auto"/>
                                      </w:divBdr>
                                      <w:divsChild>
                                        <w:div w:id="21167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336790">
      <w:bodyDiv w:val="1"/>
      <w:marLeft w:val="0"/>
      <w:marRight w:val="0"/>
      <w:marTop w:val="0"/>
      <w:marBottom w:val="0"/>
      <w:divBdr>
        <w:top w:val="none" w:sz="0" w:space="0" w:color="auto"/>
        <w:left w:val="none" w:sz="0" w:space="0" w:color="auto"/>
        <w:bottom w:val="none" w:sz="0" w:space="0" w:color="auto"/>
        <w:right w:val="none" w:sz="0" w:space="0" w:color="auto"/>
      </w:divBdr>
      <w:divsChild>
        <w:div w:id="1873417892">
          <w:marLeft w:val="0"/>
          <w:marRight w:val="0"/>
          <w:marTop w:val="0"/>
          <w:marBottom w:val="0"/>
          <w:divBdr>
            <w:top w:val="none" w:sz="0" w:space="0" w:color="auto"/>
            <w:left w:val="none" w:sz="0" w:space="0" w:color="auto"/>
            <w:bottom w:val="none" w:sz="0" w:space="0" w:color="auto"/>
            <w:right w:val="none" w:sz="0" w:space="0" w:color="auto"/>
          </w:divBdr>
          <w:divsChild>
            <w:div w:id="1083449296">
              <w:marLeft w:val="210"/>
              <w:marRight w:val="0"/>
              <w:marTop w:val="120"/>
              <w:marBottom w:val="0"/>
              <w:divBdr>
                <w:top w:val="none" w:sz="0" w:space="0" w:color="auto"/>
                <w:left w:val="none" w:sz="0" w:space="0" w:color="auto"/>
                <w:bottom w:val="none" w:sz="0" w:space="0" w:color="auto"/>
                <w:right w:val="none" w:sz="0" w:space="0" w:color="auto"/>
              </w:divBdr>
              <w:divsChild>
                <w:div w:id="1093744499">
                  <w:marLeft w:val="0"/>
                  <w:marRight w:val="0"/>
                  <w:marTop w:val="0"/>
                  <w:marBottom w:val="0"/>
                  <w:divBdr>
                    <w:top w:val="none" w:sz="0" w:space="0" w:color="auto"/>
                    <w:left w:val="none" w:sz="0" w:space="0" w:color="auto"/>
                    <w:bottom w:val="none" w:sz="0" w:space="0" w:color="auto"/>
                    <w:right w:val="none" w:sz="0" w:space="0" w:color="auto"/>
                  </w:divBdr>
                  <w:divsChild>
                    <w:div w:id="1995184985">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965303453">
          <w:marLeft w:val="0"/>
          <w:marRight w:val="0"/>
          <w:marTop w:val="0"/>
          <w:marBottom w:val="0"/>
          <w:divBdr>
            <w:top w:val="none" w:sz="0" w:space="0" w:color="auto"/>
            <w:left w:val="none" w:sz="0" w:space="0" w:color="auto"/>
            <w:bottom w:val="none" w:sz="0" w:space="0" w:color="auto"/>
            <w:right w:val="none" w:sz="0" w:space="0" w:color="auto"/>
          </w:divBdr>
          <w:divsChild>
            <w:div w:id="573273980">
              <w:marLeft w:val="0"/>
              <w:marRight w:val="0"/>
              <w:marTop w:val="0"/>
              <w:marBottom w:val="0"/>
              <w:divBdr>
                <w:top w:val="none" w:sz="0" w:space="0" w:color="auto"/>
                <w:left w:val="none" w:sz="0" w:space="0" w:color="auto"/>
                <w:bottom w:val="none" w:sz="0" w:space="0" w:color="auto"/>
                <w:right w:val="none" w:sz="0" w:space="0" w:color="auto"/>
              </w:divBdr>
              <w:divsChild>
                <w:div w:id="1504318723">
                  <w:marLeft w:val="0"/>
                  <w:marRight w:val="0"/>
                  <w:marTop w:val="0"/>
                  <w:marBottom w:val="0"/>
                  <w:divBdr>
                    <w:top w:val="none" w:sz="0" w:space="0" w:color="auto"/>
                    <w:left w:val="none" w:sz="0" w:space="0" w:color="auto"/>
                    <w:bottom w:val="none" w:sz="0" w:space="0" w:color="auto"/>
                    <w:right w:val="none" w:sz="0" w:space="0" w:color="auto"/>
                  </w:divBdr>
                  <w:divsChild>
                    <w:div w:id="457993760">
                      <w:marLeft w:val="30"/>
                      <w:marRight w:val="30"/>
                      <w:marTop w:val="0"/>
                      <w:marBottom w:val="0"/>
                      <w:divBdr>
                        <w:top w:val="none" w:sz="0" w:space="0" w:color="auto"/>
                        <w:left w:val="none" w:sz="0" w:space="0" w:color="auto"/>
                        <w:bottom w:val="none" w:sz="0" w:space="0" w:color="auto"/>
                        <w:right w:val="none" w:sz="0" w:space="0" w:color="auto"/>
                      </w:divBdr>
                      <w:divsChild>
                        <w:div w:id="1471631743">
                          <w:marLeft w:val="180"/>
                          <w:marRight w:val="210"/>
                          <w:marTop w:val="0"/>
                          <w:marBottom w:val="30"/>
                          <w:divBdr>
                            <w:top w:val="none" w:sz="0" w:space="0" w:color="auto"/>
                            <w:left w:val="none" w:sz="0" w:space="0" w:color="auto"/>
                            <w:bottom w:val="none" w:sz="0" w:space="0" w:color="auto"/>
                            <w:right w:val="none" w:sz="0" w:space="0" w:color="auto"/>
                          </w:divBdr>
                          <w:divsChild>
                            <w:div w:id="76827876">
                              <w:marLeft w:val="45"/>
                              <w:marRight w:val="0"/>
                              <w:marTop w:val="0"/>
                              <w:marBottom w:val="0"/>
                              <w:divBdr>
                                <w:top w:val="none" w:sz="0" w:space="0" w:color="auto"/>
                                <w:left w:val="none" w:sz="0" w:space="0" w:color="auto"/>
                                <w:bottom w:val="none" w:sz="0" w:space="0" w:color="auto"/>
                                <w:right w:val="none" w:sz="0" w:space="0" w:color="auto"/>
                              </w:divBdr>
                            </w:div>
                            <w:div w:id="1826360788">
                              <w:marLeft w:val="0"/>
                              <w:marRight w:val="30"/>
                              <w:marTop w:val="0"/>
                              <w:marBottom w:val="0"/>
                              <w:divBdr>
                                <w:top w:val="none" w:sz="0" w:space="0" w:color="auto"/>
                                <w:left w:val="none" w:sz="0" w:space="0" w:color="auto"/>
                                <w:bottom w:val="none" w:sz="0" w:space="0" w:color="auto"/>
                                <w:right w:val="none" w:sz="0" w:space="0" w:color="auto"/>
                              </w:divBdr>
                              <w:divsChild>
                                <w:div w:id="1563179622">
                                  <w:marLeft w:val="0"/>
                                  <w:marRight w:val="0"/>
                                  <w:marTop w:val="0"/>
                                  <w:marBottom w:val="0"/>
                                  <w:divBdr>
                                    <w:top w:val="none" w:sz="0" w:space="0" w:color="auto"/>
                                    <w:left w:val="none" w:sz="0" w:space="0" w:color="auto"/>
                                    <w:bottom w:val="none" w:sz="0" w:space="0" w:color="auto"/>
                                    <w:right w:val="none" w:sz="0" w:space="0" w:color="auto"/>
                                  </w:divBdr>
                                  <w:divsChild>
                                    <w:div w:id="404034687">
                                      <w:marLeft w:val="0"/>
                                      <w:marRight w:val="0"/>
                                      <w:marTop w:val="0"/>
                                      <w:marBottom w:val="0"/>
                                      <w:divBdr>
                                        <w:top w:val="none" w:sz="0" w:space="0" w:color="auto"/>
                                        <w:left w:val="none" w:sz="0" w:space="0" w:color="auto"/>
                                        <w:bottom w:val="none" w:sz="0" w:space="0" w:color="auto"/>
                                        <w:right w:val="none" w:sz="0" w:space="0" w:color="auto"/>
                                      </w:divBdr>
                                      <w:divsChild>
                                        <w:div w:id="615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147531">
      <w:bodyDiv w:val="1"/>
      <w:marLeft w:val="0"/>
      <w:marRight w:val="0"/>
      <w:marTop w:val="0"/>
      <w:marBottom w:val="0"/>
      <w:divBdr>
        <w:top w:val="none" w:sz="0" w:space="0" w:color="auto"/>
        <w:left w:val="none" w:sz="0" w:space="0" w:color="auto"/>
        <w:bottom w:val="none" w:sz="0" w:space="0" w:color="auto"/>
        <w:right w:val="none" w:sz="0" w:space="0" w:color="auto"/>
      </w:divBdr>
      <w:divsChild>
        <w:div w:id="221871295">
          <w:marLeft w:val="0"/>
          <w:marRight w:val="0"/>
          <w:marTop w:val="0"/>
          <w:marBottom w:val="0"/>
          <w:divBdr>
            <w:top w:val="none" w:sz="0" w:space="0" w:color="auto"/>
            <w:left w:val="none" w:sz="0" w:space="0" w:color="auto"/>
            <w:bottom w:val="none" w:sz="0" w:space="0" w:color="auto"/>
            <w:right w:val="none" w:sz="0" w:space="0" w:color="auto"/>
          </w:divBdr>
          <w:divsChild>
            <w:div w:id="1981691057">
              <w:marLeft w:val="0"/>
              <w:marRight w:val="0"/>
              <w:marTop w:val="0"/>
              <w:marBottom w:val="0"/>
              <w:divBdr>
                <w:top w:val="none" w:sz="0" w:space="0" w:color="auto"/>
                <w:left w:val="none" w:sz="0" w:space="0" w:color="auto"/>
                <w:bottom w:val="none" w:sz="0" w:space="0" w:color="auto"/>
                <w:right w:val="none" w:sz="0" w:space="0" w:color="auto"/>
              </w:divBdr>
              <w:divsChild>
                <w:div w:id="977881173">
                  <w:marLeft w:val="0"/>
                  <w:marRight w:val="0"/>
                  <w:marTop w:val="0"/>
                  <w:marBottom w:val="0"/>
                  <w:divBdr>
                    <w:top w:val="none" w:sz="0" w:space="0" w:color="auto"/>
                    <w:left w:val="none" w:sz="0" w:space="0" w:color="auto"/>
                    <w:bottom w:val="none" w:sz="0" w:space="0" w:color="auto"/>
                    <w:right w:val="none" w:sz="0" w:space="0" w:color="auto"/>
                  </w:divBdr>
                  <w:divsChild>
                    <w:div w:id="535657896">
                      <w:marLeft w:val="30"/>
                      <w:marRight w:val="30"/>
                      <w:marTop w:val="0"/>
                      <w:marBottom w:val="0"/>
                      <w:divBdr>
                        <w:top w:val="none" w:sz="0" w:space="0" w:color="auto"/>
                        <w:left w:val="none" w:sz="0" w:space="0" w:color="auto"/>
                        <w:bottom w:val="none" w:sz="0" w:space="0" w:color="auto"/>
                        <w:right w:val="none" w:sz="0" w:space="0" w:color="auto"/>
                      </w:divBdr>
                      <w:divsChild>
                        <w:div w:id="1356997985">
                          <w:marLeft w:val="180"/>
                          <w:marRight w:val="210"/>
                          <w:marTop w:val="0"/>
                          <w:marBottom w:val="30"/>
                          <w:divBdr>
                            <w:top w:val="none" w:sz="0" w:space="0" w:color="auto"/>
                            <w:left w:val="none" w:sz="0" w:space="0" w:color="auto"/>
                            <w:bottom w:val="none" w:sz="0" w:space="0" w:color="auto"/>
                            <w:right w:val="none" w:sz="0" w:space="0" w:color="auto"/>
                          </w:divBdr>
                          <w:divsChild>
                            <w:div w:id="111093327">
                              <w:marLeft w:val="0"/>
                              <w:marRight w:val="30"/>
                              <w:marTop w:val="0"/>
                              <w:marBottom w:val="0"/>
                              <w:divBdr>
                                <w:top w:val="none" w:sz="0" w:space="0" w:color="auto"/>
                                <w:left w:val="none" w:sz="0" w:space="0" w:color="auto"/>
                                <w:bottom w:val="none" w:sz="0" w:space="0" w:color="auto"/>
                                <w:right w:val="none" w:sz="0" w:space="0" w:color="auto"/>
                              </w:divBdr>
                              <w:divsChild>
                                <w:div w:id="691954188">
                                  <w:marLeft w:val="0"/>
                                  <w:marRight w:val="0"/>
                                  <w:marTop w:val="0"/>
                                  <w:marBottom w:val="0"/>
                                  <w:divBdr>
                                    <w:top w:val="none" w:sz="0" w:space="0" w:color="auto"/>
                                    <w:left w:val="none" w:sz="0" w:space="0" w:color="auto"/>
                                    <w:bottom w:val="none" w:sz="0" w:space="0" w:color="auto"/>
                                    <w:right w:val="none" w:sz="0" w:space="0" w:color="auto"/>
                                  </w:divBdr>
                                  <w:divsChild>
                                    <w:div w:id="1450466381">
                                      <w:marLeft w:val="0"/>
                                      <w:marRight w:val="0"/>
                                      <w:marTop w:val="0"/>
                                      <w:marBottom w:val="0"/>
                                      <w:divBdr>
                                        <w:top w:val="none" w:sz="0" w:space="0" w:color="auto"/>
                                        <w:left w:val="none" w:sz="0" w:space="0" w:color="auto"/>
                                        <w:bottom w:val="none" w:sz="0" w:space="0" w:color="auto"/>
                                        <w:right w:val="none" w:sz="0" w:space="0" w:color="auto"/>
                                      </w:divBdr>
                                      <w:divsChild>
                                        <w:div w:id="192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5372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72759">
          <w:marLeft w:val="0"/>
          <w:marRight w:val="0"/>
          <w:marTop w:val="0"/>
          <w:marBottom w:val="0"/>
          <w:divBdr>
            <w:top w:val="none" w:sz="0" w:space="0" w:color="auto"/>
            <w:left w:val="none" w:sz="0" w:space="0" w:color="auto"/>
            <w:bottom w:val="none" w:sz="0" w:space="0" w:color="auto"/>
            <w:right w:val="none" w:sz="0" w:space="0" w:color="auto"/>
          </w:divBdr>
          <w:divsChild>
            <w:div w:id="1023478031">
              <w:marLeft w:val="210"/>
              <w:marRight w:val="0"/>
              <w:marTop w:val="120"/>
              <w:marBottom w:val="0"/>
              <w:divBdr>
                <w:top w:val="none" w:sz="0" w:space="0" w:color="auto"/>
                <w:left w:val="none" w:sz="0" w:space="0" w:color="auto"/>
                <w:bottom w:val="none" w:sz="0" w:space="0" w:color="auto"/>
                <w:right w:val="none" w:sz="0" w:space="0" w:color="auto"/>
              </w:divBdr>
              <w:divsChild>
                <w:div w:id="1271661663">
                  <w:marLeft w:val="0"/>
                  <w:marRight w:val="0"/>
                  <w:marTop w:val="0"/>
                  <w:marBottom w:val="0"/>
                  <w:divBdr>
                    <w:top w:val="none" w:sz="0" w:space="0" w:color="auto"/>
                    <w:left w:val="none" w:sz="0" w:space="0" w:color="auto"/>
                    <w:bottom w:val="none" w:sz="0" w:space="0" w:color="auto"/>
                    <w:right w:val="none" w:sz="0" w:space="0" w:color="auto"/>
                  </w:divBdr>
                  <w:divsChild>
                    <w:div w:id="66436291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710915301">
      <w:bodyDiv w:val="1"/>
      <w:marLeft w:val="0"/>
      <w:marRight w:val="0"/>
      <w:marTop w:val="0"/>
      <w:marBottom w:val="0"/>
      <w:divBdr>
        <w:top w:val="none" w:sz="0" w:space="0" w:color="auto"/>
        <w:left w:val="none" w:sz="0" w:space="0" w:color="auto"/>
        <w:bottom w:val="none" w:sz="0" w:space="0" w:color="auto"/>
        <w:right w:val="none" w:sz="0" w:space="0" w:color="auto"/>
      </w:divBdr>
      <w:divsChild>
        <w:div w:id="1960255389">
          <w:marLeft w:val="0"/>
          <w:marRight w:val="0"/>
          <w:marTop w:val="0"/>
          <w:marBottom w:val="0"/>
          <w:divBdr>
            <w:top w:val="none" w:sz="0" w:space="0" w:color="auto"/>
            <w:left w:val="none" w:sz="0" w:space="0" w:color="auto"/>
            <w:bottom w:val="none" w:sz="0" w:space="0" w:color="auto"/>
            <w:right w:val="none" w:sz="0" w:space="0" w:color="auto"/>
          </w:divBdr>
          <w:divsChild>
            <w:div w:id="1334265107">
              <w:marLeft w:val="0"/>
              <w:marRight w:val="0"/>
              <w:marTop w:val="0"/>
              <w:marBottom w:val="0"/>
              <w:divBdr>
                <w:top w:val="none" w:sz="0" w:space="0" w:color="auto"/>
                <w:left w:val="none" w:sz="0" w:space="0" w:color="auto"/>
                <w:bottom w:val="none" w:sz="0" w:space="0" w:color="auto"/>
                <w:right w:val="none" w:sz="0" w:space="0" w:color="auto"/>
              </w:divBdr>
              <w:divsChild>
                <w:div w:id="97919624">
                  <w:marLeft w:val="0"/>
                  <w:marRight w:val="0"/>
                  <w:marTop w:val="0"/>
                  <w:marBottom w:val="0"/>
                  <w:divBdr>
                    <w:top w:val="none" w:sz="0" w:space="0" w:color="auto"/>
                    <w:left w:val="none" w:sz="0" w:space="0" w:color="auto"/>
                    <w:bottom w:val="none" w:sz="0" w:space="0" w:color="auto"/>
                    <w:right w:val="none" w:sz="0" w:space="0" w:color="auto"/>
                  </w:divBdr>
                  <w:divsChild>
                    <w:div w:id="496307074">
                      <w:marLeft w:val="30"/>
                      <w:marRight w:val="30"/>
                      <w:marTop w:val="0"/>
                      <w:marBottom w:val="0"/>
                      <w:divBdr>
                        <w:top w:val="none" w:sz="0" w:space="0" w:color="auto"/>
                        <w:left w:val="none" w:sz="0" w:space="0" w:color="auto"/>
                        <w:bottom w:val="none" w:sz="0" w:space="0" w:color="auto"/>
                        <w:right w:val="none" w:sz="0" w:space="0" w:color="auto"/>
                      </w:divBdr>
                      <w:divsChild>
                        <w:div w:id="1194659318">
                          <w:marLeft w:val="180"/>
                          <w:marRight w:val="210"/>
                          <w:marTop w:val="0"/>
                          <w:marBottom w:val="30"/>
                          <w:divBdr>
                            <w:top w:val="none" w:sz="0" w:space="0" w:color="auto"/>
                            <w:left w:val="none" w:sz="0" w:space="0" w:color="auto"/>
                            <w:bottom w:val="none" w:sz="0" w:space="0" w:color="auto"/>
                            <w:right w:val="none" w:sz="0" w:space="0" w:color="auto"/>
                          </w:divBdr>
                          <w:divsChild>
                            <w:div w:id="184755562">
                              <w:marLeft w:val="0"/>
                              <w:marRight w:val="30"/>
                              <w:marTop w:val="0"/>
                              <w:marBottom w:val="0"/>
                              <w:divBdr>
                                <w:top w:val="none" w:sz="0" w:space="0" w:color="auto"/>
                                <w:left w:val="none" w:sz="0" w:space="0" w:color="auto"/>
                                <w:bottom w:val="none" w:sz="0" w:space="0" w:color="auto"/>
                                <w:right w:val="none" w:sz="0" w:space="0" w:color="auto"/>
                              </w:divBdr>
                              <w:divsChild>
                                <w:div w:id="1105272087">
                                  <w:marLeft w:val="0"/>
                                  <w:marRight w:val="0"/>
                                  <w:marTop w:val="0"/>
                                  <w:marBottom w:val="0"/>
                                  <w:divBdr>
                                    <w:top w:val="none" w:sz="0" w:space="0" w:color="auto"/>
                                    <w:left w:val="none" w:sz="0" w:space="0" w:color="auto"/>
                                    <w:bottom w:val="none" w:sz="0" w:space="0" w:color="auto"/>
                                    <w:right w:val="none" w:sz="0" w:space="0" w:color="auto"/>
                                  </w:divBdr>
                                  <w:divsChild>
                                    <w:div w:id="253632256">
                                      <w:marLeft w:val="0"/>
                                      <w:marRight w:val="0"/>
                                      <w:marTop w:val="0"/>
                                      <w:marBottom w:val="0"/>
                                      <w:divBdr>
                                        <w:top w:val="none" w:sz="0" w:space="0" w:color="auto"/>
                                        <w:left w:val="none" w:sz="0" w:space="0" w:color="auto"/>
                                        <w:bottom w:val="none" w:sz="0" w:space="0" w:color="auto"/>
                                        <w:right w:val="none" w:sz="0" w:space="0" w:color="auto"/>
                                      </w:divBdr>
                                      <w:divsChild>
                                        <w:div w:id="19358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85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150298">
          <w:marLeft w:val="0"/>
          <w:marRight w:val="0"/>
          <w:marTop w:val="0"/>
          <w:marBottom w:val="0"/>
          <w:divBdr>
            <w:top w:val="none" w:sz="0" w:space="0" w:color="auto"/>
            <w:left w:val="none" w:sz="0" w:space="0" w:color="auto"/>
            <w:bottom w:val="none" w:sz="0" w:space="0" w:color="auto"/>
            <w:right w:val="none" w:sz="0" w:space="0" w:color="auto"/>
          </w:divBdr>
          <w:divsChild>
            <w:div w:id="201942086">
              <w:marLeft w:val="210"/>
              <w:marRight w:val="0"/>
              <w:marTop w:val="120"/>
              <w:marBottom w:val="0"/>
              <w:divBdr>
                <w:top w:val="none" w:sz="0" w:space="0" w:color="auto"/>
                <w:left w:val="none" w:sz="0" w:space="0" w:color="auto"/>
                <w:bottom w:val="none" w:sz="0" w:space="0" w:color="auto"/>
                <w:right w:val="none" w:sz="0" w:space="0" w:color="auto"/>
              </w:divBdr>
              <w:divsChild>
                <w:div w:id="1173372886">
                  <w:marLeft w:val="0"/>
                  <w:marRight w:val="0"/>
                  <w:marTop w:val="0"/>
                  <w:marBottom w:val="0"/>
                  <w:divBdr>
                    <w:top w:val="none" w:sz="0" w:space="0" w:color="auto"/>
                    <w:left w:val="none" w:sz="0" w:space="0" w:color="auto"/>
                    <w:bottom w:val="none" w:sz="0" w:space="0" w:color="auto"/>
                    <w:right w:val="none" w:sz="0" w:space="0" w:color="auto"/>
                  </w:divBdr>
                  <w:divsChild>
                    <w:div w:id="9097664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940723216">
      <w:bodyDiv w:val="1"/>
      <w:marLeft w:val="0"/>
      <w:marRight w:val="0"/>
      <w:marTop w:val="0"/>
      <w:marBottom w:val="0"/>
      <w:divBdr>
        <w:top w:val="none" w:sz="0" w:space="0" w:color="auto"/>
        <w:left w:val="none" w:sz="0" w:space="0" w:color="auto"/>
        <w:bottom w:val="none" w:sz="0" w:space="0" w:color="auto"/>
        <w:right w:val="none" w:sz="0" w:space="0" w:color="auto"/>
      </w:divBdr>
      <w:divsChild>
        <w:div w:id="229048977">
          <w:marLeft w:val="0"/>
          <w:marRight w:val="0"/>
          <w:marTop w:val="0"/>
          <w:marBottom w:val="0"/>
          <w:divBdr>
            <w:top w:val="none" w:sz="0" w:space="0" w:color="auto"/>
            <w:left w:val="none" w:sz="0" w:space="0" w:color="auto"/>
            <w:bottom w:val="none" w:sz="0" w:space="0" w:color="auto"/>
            <w:right w:val="none" w:sz="0" w:space="0" w:color="auto"/>
          </w:divBdr>
          <w:divsChild>
            <w:div w:id="399526003">
              <w:marLeft w:val="210"/>
              <w:marRight w:val="0"/>
              <w:marTop w:val="120"/>
              <w:marBottom w:val="0"/>
              <w:divBdr>
                <w:top w:val="none" w:sz="0" w:space="0" w:color="auto"/>
                <w:left w:val="none" w:sz="0" w:space="0" w:color="auto"/>
                <w:bottom w:val="none" w:sz="0" w:space="0" w:color="auto"/>
                <w:right w:val="none" w:sz="0" w:space="0" w:color="auto"/>
              </w:divBdr>
              <w:divsChild>
                <w:div w:id="681198968">
                  <w:marLeft w:val="0"/>
                  <w:marRight w:val="0"/>
                  <w:marTop w:val="0"/>
                  <w:marBottom w:val="0"/>
                  <w:divBdr>
                    <w:top w:val="none" w:sz="0" w:space="0" w:color="auto"/>
                    <w:left w:val="none" w:sz="0" w:space="0" w:color="auto"/>
                    <w:bottom w:val="none" w:sz="0" w:space="0" w:color="auto"/>
                    <w:right w:val="none" w:sz="0" w:space="0" w:color="auto"/>
                  </w:divBdr>
                  <w:divsChild>
                    <w:div w:id="177297309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465805415">
              <w:marLeft w:val="0"/>
              <w:marRight w:val="0"/>
              <w:marTop w:val="0"/>
              <w:marBottom w:val="0"/>
              <w:divBdr>
                <w:top w:val="none" w:sz="0" w:space="0" w:color="auto"/>
                <w:left w:val="none" w:sz="0" w:space="0" w:color="auto"/>
                <w:bottom w:val="none" w:sz="0" w:space="0" w:color="auto"/>
                <w:right w:val="none" w:sz="0" w:space="0" w:color="auto"/>
              </w:divBdr>
              <w:divsChild>
                <w:div w:id="1892224096">
                  <w:marLeft w:val="75"/>
                  <w:marRight w:val="0"/>
                  <w:marTop w:val="0"/>
                  <w:marBottom w:val="0"/>
                  <w:divBdr>
                    <w:top w:val="none" w:sz="0" w:space="0" w:color="auto"/>
                    <w:left w:val="none" w:sz="0" w:space="0" w:color="auto"/>
                    <w:bottom w:val="none" w:sz="0" w:space="0" w:color="auto"/>
                    <w:right w:val="none" w:sz="0" w:space="0" w:color="auto"/>
                  </w:divBdr>
                  <w:divsChild>
                    <w:div w:id="2697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5760">
          <w:marLeft w:val="0"/>
          <w:marRight w:val="0"/>
          <w:marTop w:val="0"/>
          <w:marBottom w:val="0"/>
          <w:divBdr>
            <w:top w:val="none" w:sz="0" w:space="0" w:color="auto"/>
            <w:left w:val="none" w:sz="0" w:space="0" w:color="auto"/>
            <w:bottom w:val="none" w:sz="0" w:space="0" w:color="auto"/>
            <w:right w:val="none" w:sz="0" w:space="0" w:color="auto"/>
          </w:divBdr>
          <w:divsChild>
            <w:div w:id="600187223">
              <w:marLeft w:val="0"/>
              <w:marRight w:val="0"/>
              <w:marTop w:val="0"/>
              <w:marBottom w:val="0"/>
              <w:divBdr>
                <w:top w:val="none" w:sz="0" w:space="0" w:color="auto"/>
                <w:left w:val="none" w:sz="0" w:space="0" w:color="auto"/>
                <w:bottom w:val="none" w:sz="0" w:space="0" w:color="auto"/>
                <w:right w:val="none" w:sz="0" w:space="0" w:color="auto"/>
              </w:divBdr>
              <w:divsChild>
                <w:div w:id="1280533242">
                  <w:marLeft w:val="0"/>
                  <w:marRight w:val="0"/>
                  <w:marTop w:val="0"/>
                  <w:marBottom w:val="0"/>
                  <w:divBdr>
                    <w:top w:val="none" w:sz="0" w:space="0" w:color="auto"/>
                    <w:left w:val="none" w:sz="0" w:space="0" w:color="auto"/>
                    <w:bottom w:val="none" w:sz="0" w:space="0" w:color="auto"/>
                    <w:right w:val="none" w:sz="0" w:space="0" w:color="auto"/>
                  </w:divBdr>
                  <w:divsChild>
                    <w:div w:id="1597979037">
                      <w:marLeft w:val="30"/>
                      <w:marRight w:val="30"/>
                      <w:marTop w:val="0"/>
                      <w:marBottom w:val="0"/>
                      <w:divBdr>
                        <w:top w:val="none" w:sz="0" w:space="0" w:color="auto"/>
                        <w:left w:val="none" w:sz="0" w:space="0" w:color="auto"/>
                        <w:bottom w:val="none" w:sz="0" w:space="0" w:color="auto"/>
                        <w:right w:val="none" w:sz="0" w:space="0" w:color="auto"/>
                      </w:divBdr>
                      <w:divsChild>
                        <w:div w:id="545337256">
                          <w:marLeft w:val="180"/>
                          <w:marRight w:val="210"/>
                          <w:marTop w:val="0"/>
                          <w:marBottom w:val="30"/>
                          <w:divBdr>
                            <w:top w:val="none" w:sz="0" w:space="0" w:color="auto"/>
                            <w:left w:val="none" w:sz="0" w:space="0" w:color="auto"/>
                            <w:bottom w:val="none" w:sz="0" w:space="0" w:color="auto"/>
                            <w:right w:val="none" w:sz="0" w:space="0" w:color="auto"/>
                          </w:divBdr>
                          <w:divsChild>
                            <w:div w:id="1201478728">
                              <w:marLeft w:val="0"/>
                              <w:marRight w:val="30"/>
                              <w:marTop w:val="0"/>
                              <w:marBottom w:val="0"/>
                              <w:divBdr>
                                <w:top w:val="none" w:sz="0" w:space="0" w:color="auto"/>
                                <w:left w:val="none" w:sz="0" w:space="0" w:color="auto"/>
                                <w:bottom w:val="none" w:sz="0" w:space="0" w:color="auto"/>
                                <w:right w:val="none" w:sz="0" w:space="0" w:color="auto"/>
                              </w:divBdr>
                              <w:divsChild>
                                <w:div w:id="1870489195">
                                  <w:marLeft w:val="0"/>
                                  <w:marRight w:val="0"/>
                                  <w:marTop w:val="0"/>
                                  <w:marBottom w:val="0"/>
                                  <w:divBdr>
                                    <w:top w:val="none" w:sz="0" w:space="0" w:color="auto"/>
                                    <w:left w:val="none" w:sz="0" w:space="0" w:color="auto"/>
                                    <w:bottom w:val="none" w:sz="0" w:space="0" w:color="auto"/>
                                    <w:right w:val="none" w:sz="0" w:space="0" w:color="auto"/>
                                  </w:divBdr>
                                  <w:divsChild>
                                    <w:div w:id="1335035700">
                                      <w:marLeft w:val="0"/>
                                      <w:marRight w:val="0"/>
                                      <w:marTop w:val="0"/>
                                      <w:marBottom w:val="0"/>
                                      <w:divBdr>
                                        <w:top w:val="none" w:sz="0" w:space="0" w:color="auto"/>
                                        <w:left w:val="none" w:sz="0" w:space="0" w:color="auto"/>
                                        <w:bottom w:val="none" w:sz="0" w:space="0" w:color="auto"/>
                                        <w:right w:val="none" w:sz="0" w:space="0" w:color="auto"/>
                                      </w:divBdr>
                                      <w:divsChild>
                                        <w:div w:id="1631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81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42262767">
                      <w:marLeft w:val="30"/>
                      <w:marRight w:val="30"/>
                      <w:marTop w:val="0"/>
                      <w:marBottom w:val="0"/>
                      <w:divBdr>
                        <w:top w:val="none" w:sz="0" w:space="0" w:color="auto"/>
                        <w:left w:val="none" w:sz="0" w:space="0" w:color="auto"/>
                        <w:bottom w:val="none" w:sz="0" w:space="0" w:color="auto"/>
                        <w:right w:val="none" w:sz="0" w:space="0" w:color="auto"/>
                      </w:divBdr>
                      <w:divsChild>
                        <w:div w:id="863128671">
                          <w:marLeft w:val="135"/>
                          <w:marRight w:val="45"/>
                          <w:marTop w:val="60"/>
                          <w:marBottom w:val="60"/>
                          <w:divBdr>
                            <w:top w:val="none" w:sz="0" w:space="0" w:color="auto"/>
                            <w:left w:val="none" w:sz="0" w:space="0" w:color="auto"/>
                            <w:bottom w:val="none" w:sz="0" w:space="0" w:color="auto"/>
                            <w:right w:val="none" w:sz="0" w:space="0" w:color="auto"/>
                          </w:divBdr>
                          <w:divsChild>
                            <w:div w:id="2100372050">
                              <w:marLeft w:val="0"/>
                              <w:marRight w:val="0"/>
                              <w:marTop w:val="0"/>
                              <w:marBottom w:val="0"/>
                              <w:divBdr>
                                <w:top w:val="none" w:sz="0" w:space="0" w:color="auto"/>
                                <w:left w:val="none" w:sz="0" w:space="0" w:color="auto"/>
                                <w:bottom w:val="none" w:sz="0" w:space="0" w:color="auto"/>
                                <w:right w:val="none" w:sz="0" w:space="0" w:color="auto"/>
                              </w:divBdr>
                              <w:divsChild>
                                <w:div w:id="14815332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95859090">
                          <w:marLeft w:val="0"/>
                          <w:marRight w:val="90"/>
                          <w:marTop w:val="90"/>
                          <w:marBottom w:val="30"/>
                          <w:divBdr>
                            <w:top w:val="none" w:sz="0" w:space="0" w:color="auto"/>
                            <w:left w:val="none" w:sz="0" w:space="0" w:color="auto"/>
                            <w:bottom w:val="none" w:sz="0" w:space="0" w:color="auto"/>
                            <w:right w:val="none" w:sz="0" w:space="0" w:color="auto"/>
                          </w:divBdr>
                          <w:divsChild>
                            <w:div w:id="93865452">
                              <w:marLeft w:val="45"/>
                              <w:marRight w:val="0"/>
                              <w:marTop w:val="0"/>
                              <w:marBottom w:val="0"/>
                              <w:divBdr>
                                <w:top w:val="none" w:sz="0" w:space="0" w:color="auto"/>
                                <w:left w:val="none" w:sz="0" w:space="0" w:color="auto"/>
                                <w:bottom w:val="none" w:sz="0" w:space="0" w:color="auto"/>
                                <w:right w:val="none" w:sz="0" w:space="0" w:color="auto"/>
                              </w:divBdr>
                            </w:div>
                            <w:div w:id="777529570">
                              <w:marLeft w:val="0"/>
                              <w:marRight w:val="0"/>
                              <w:marTop w:val="0"/>
                              <w:marBottom w:val="0"/>
                              <w:divBdr>
                                <w:top w:val="none" w:sz="0" w:space="0" w:color="auto"/>
                                <w:left w:val="none" w:sz="0" w:space="0" w:color="auto"/>
                                <w:bottom w:val="none" w:sz="0" w:space="0" w:color="auto"/>
                                <w:right w:val="none" w:sz="0" w:space="0" w:color="auto"/>
                              </w:divBdr>
                              <w:divsChild>
                                <w:div w:id="1874805369">
                                  <w:marLeft w:val="45"/>
                                  <w:marRight w:val="0"/>
                                  <w:marTop w:val="0"/>
                                  <w:marBottom w:val="15"/>
                                  <w:divBdr>
                                    <w:top w:val="none" w:sz="0" w:space="0" w:color="auto"/>
                                    <w:left w:val="none" w:sz="0" w:space="0" w:color="auto"/>
                                    <w:bottom w:val="none" w:sz="0" w:space="0" w:color="auto"/>
                                    <w:right w:val="none" w:sz="0" w:space="0" w:color="auto"/>
                                  </w:divBdr>
                                </w:div>
                              </w:divsChild>
                            </w:div>
                            <w:div w:id="2034459301">
                              <w:marLeft w:val="0"/>
                              <w:marRight w:val="30"/>
                              <w:marTop w:val="0"/>
                              <w:marBottom w:val="0"/>
                              <w:divBdr>
                                <w:top w:val="none" w:sz="0" w:space="0" w:color="auto"/>
                                <w:left w:val="none" w:sz="0" w:space="0" w:color="auto"/>
                                <w:bottom w:val="none" w:sz="0" w:space="0" w:color="auto"/>
                                <w:right w:val="none" w:sz="0" w:space="0" w:color="auto"/>
                              </w:divBdr>
                              <w:divsChild>
                                <w:div w:id="1373771384">
                                  <w:marLeft w:val="0"/>
                                  <w:marRight w:val="0"/>
                                  <w:marTop w:val="0"/>
                                  <w:marBottom w:val="0"/>
                                  <w:divBdr>
                                    <w:top w:val="none" w:sz="0" w:space="0" w:color="auto"/>
                                    <w:left w:val="none" w:sz="0" w:space="0" w:color="auto"/>
                                    <w:bottom w:val="none" w:sz="0" w:space="0" w:color="auto"/>
                                    <w:right w:val="none" w:sz="0" w:space="0" w:color="auto"/>
                                  </w:divBdr>
                                  <w:divsChild>
                                    <w:div w:id="248005415">
                                      <w:marLeft w:val="0"/>
                                      <w:marRight w:val="0"/>
                                      <w:marTop w:val="0"/>
                                      <w:marBottom w:val="0"/>
                                      <w:divBdr>
                                        <w:top w:val="none" w:sz="0" w:space="0" w:color="auto"/>
                                        <w:left w:val="none" w:sz="0" w:space="0" w:color="auto"/>
                                        <w:bottom w:val="none" w:sz="0" w:space="0" w:color="auto"/>
                                        <w:right w:val="none" w:sz="0" w:space="0" w:color="auto"/>
                                      </w:divBdr>
                                      <w:divsChild>
                                        <w:div w:id="6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820279">
      <w:bodyDiv w:val="1"/>
      <w:marLeft w:val="0"/>
      <w:marRight w:val="0"/>
      <w:marTop w:val="0"/>
      <w:marBottom w:val="0"/>
      <w:divBdr>
        <w:top w:val="none" w:sz="0" w:space="0" w:color="auto"/>
        <w:left w:val="none" w:sz="0" w:space="0" w:color="auto"/>
        <w:bottom w:val="none" w:sz="0" w:space="0" w:color="auto"/>
        <w:right w:val="none" w:sz="0" w:space="0" w:color="auto"/>
      </w:divBdr>
      <w:divsChild>
        <w:div w:id="1025441883">
          <w:marLeft w:val="0"/>
          <w:marRight w:val="0"/>
          <w:marTop w:val="0"/>
          <w:marBottom w:val="0"/>
          <w:divBdr>
            <w:top w:val="none" w:sz="0" w:space="0" w:color="auto"/>
            <w:left w:val="none" w:sz="0" w:space="0" w:color="auto"/>
            <w:bottom w:val="none" w:sz="0" w:space="0" w:color="auto"/>
            <w:right w:val="none" w:sz="0" w:space="0" w:color="auto"/>
          </w:divBdr>
          <w:divsChild>
            <w:div w:id="895318850">
              <w:marLeft w:val="210"/>
              <w:marRight w:val="0"/>
              <w:marTop w:val="120"/>
              <w:marBottom w:val="0"/>
              <w:divBdr>
                <w:top w:val="none" w:sz="0" w:space="0" w:color="auto"/>
                <w:left w:val="none" w:sz="0" w:space="0" w:color="auto"/>
                <w:bottom w:val="none" w:sz="0" w:space="0" w:color="auto"/>
                <w:right w:val="none" w:sz="0" w:space="0" w:color="auto"/>
              </w:divBdr>
              <w:divsChild>
                <w:div w:id="749472433">
                  <w:marLeft w:val="0"/>
                  <w:marRight w:val="0"/>
                  <w:marTop w:val="0"/>
                  <w:marBottom w:val="0"/>
                  <w:divBdr>
                    <w:top w:val="none" w:sz="0" w:space="0" w:color="auto"/>
                    <w:left w:val="none" w:sz="0" w:space="0" w:color="auto"/>
                    <w:bottom w:val="none" w:sz="0" w:space="0" w:color="auto"/>
                    <w:right w:val="none" w:sz="0" w:space="0" w:color="auto"/>
                  </w:divBdr>
                  <w:divsChild>
                    <w:div w:id="1404257970">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267152980">
          <w:marLeft w:val="0"/>
          <w:marRight w:val="0"/>
          <w:marTop w:val="0"/>
          <w:marBottom w:val="0"/>
          <w:divBdr>
            <w:top w:val="none" w:sz="0" w:space="0" w:color="auto"/>
            <w:left w:val="none" w:sz="0" w:space="0" w:color="auto"/>
            <w:bottom w:val="none" w:sz="0" w:space="0" w:color="auto"/>
            <w:right w:val="none" w:sz="0" w:space="0" w:color="auto"/>
          </w:divBdr>
          <w:divsChild>
            <w:div w:id="616303428">
              <w:marLeft w:val="0"/>
              <w:marRight w:val="0"/>
              <w:marTop w:val="0"/>
              <w:marBottom w:val="0"/>
              <w:divBdr>
                <w:top w:val="none" w:sz="0" w:space="0" w:color="auto"/>
                <w:left w:val="none" w:sz="0" w:space="0" w:color="auto"/>
                <w:bottom w:val="none" w:sz="0" w:space="0" w:color="auto"/>
                <w:right w:val="none" w:sz="0" w:space="0" w:color="auto"/>
              </w:divBdr>
              <w:divsChild>
                <w:div w:id="1840778752">
                  <w:marLeft w:val="0"/>
                  <w:marRight w:val="0"/>
                  <w:marTop w:val="0"/>
                  <w:marBottom w:val="0"/>
                  <w:divBdr>
                    <w:top w:val="none" w:sz="0" w:space="0" w:color="auto"/>
                    <w:left w:val="none" w:sz="0" w:space="0" w:color="auto"/>
                    <w:bottom w:val="none" w:sz="0" w:space="0" w:color="auto"/>
                    <w:right w:val="none" w:sz="0" w:space="0" w:color="auto"/>
                  </w:divBdr>
                  <w:divsChild>
                    <w:div w:id="1898399064">
                      <w:marLeft w:val="30"/>
                      <w:marRight w:val="30"/>
                      <w:marTop w:val="0"/>
                      <w:marBottom w:val="0"/>
                      <w:divBdr>
                        <w:top w:val="none" w:sz="0" w:space="0" w:color="auto"/>
                        <w:left w:val="none" w:sz="0" w:space="0" w:color="auto"/>
                        <w:bottom w:val="none" w:sz="0" w:space="0" w:color="auto"/>
                        <w:right w:val="none" w:sz="0" w:space="0" w:color="auto"/>
                      </w:divBdr>
                      <w:divsChild>
                        <w:div w:id="466358539">
                          <w:marLeft w:val="180"/>
                          <w:marRight w:val="210"/>
                          <w:marTop w:val="0"/>
                          <w:marBottom w:val="30"/>
                          <w:divBdr>
                            <w:top w:val="none" w:sz="0" w:space="0" w:color="auto"/>
                            <w:left w:val="none" w:sz="0" w:space="0" w:color="auto"/>
                            <w:bottom w:val="none" w:sz="0" w:space="0" w:color="auto"/>
                            <w:right w:val="none" w:sz="0" w:space="0" w:color="auto"/>
                          </w:divBdr>
                          <w:divsChild>
                            <w:div w:id="196089848">
                              <w:marLeft w:val="45"/>
                              <w:marRight w:val="0"/>
                              <w:marTop w:val="0"/>
                              <w:marBottom w:val="0"/>
                              <w:divBdr>
                                <w:top w:val="none" w:sz="0" w:space="0" w:color="auto"/>
                                <w:left w:val="none" w:sz="0" w:space="0" w:color="auto"/>
                                <w:bottom w:val="none" w:sz="0" w:space="0" w:color="auto"/>
                                <w:right w:val="none" w:sz="0" w:space="0" w:color="auto"/>
                              </w:divBdr>
                            </w:div>
                            <w:div w:id="716317015">
                              <w:marLeft w:val="0"/>
                              <w:marRight w:val="30"/>
                              <w:marTop w:val="0"/>
                              <w:marBottom w:val="0"/>
                              <w:divBdr>
                                <w:top w:val="none" w:sz="0" w:space="0" w:color="auto"/>
                                <w:left w:val="none" w:sz="0" w:space="0" w:color="auto"/>
                                <w:bottom w:val="none" w:sz="0" w:space="0" w:color="auto"/>
                                <w:right w:val="none" w:sz="0" w:space="0" w:color="auto"/>
                              </w:divBdr>
                              <w:divsChild>
                                <w:div w:id="971906828">
                                  <w:marLeft w:val="0"/>
                                  <w:marRight w:val="0"/>
                                  <w:marTop w:val="0"/>
                                  <w:marBottom w:val="0"/>
                                  <w:divBdr>
                                    <w:top w:val="none" w:sz="0" w:space="0" w:color="auto"/>
                                    <w:left w:val="none" w:sz="0" w:space="0" w:color="auto"/>
                                    <w:bottom w:val="none" w:sz="0" w:space="0" w:color="auto"/>
                                    <w:right w:val="none" w:sz="0" w:space="0" w:color="auto"/>
                                  </w:divBdr>
                                  <w:divsChild>
                                    <w:div w:id="1031421354">
                                      <w:marLeft w:val="0"/>
                                      <w:marRight w:val="0"/>
                                      <w:marTop w:val="0"/>
                                      <w:marBottom w:val="0"/>
                                      <w:divBdr>
                                        <w:top w:val="none" w:sz="0" w:space="0" w:color="auto"/>
                                        <w:left w:val="none" w:sz="0" w:space="0" w:color="auto"/>
                                        <w:bottom w:val="none" w:sz="0" w:space="0" w:color="auto"/>
                                        <w:right w:val="none" w:sz="0" w:space="0" w:color="auto"/>
                                      </w:divBdr>
                                      <w:divsChild>
                                        <w:div w:id="5306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487355">
      <w:bodyDiv w:val="1"/>
      <w:marLeft w:val="0"/>
      <w:marRight w:val="0"/>
      <w:marTop w:val="0"/>
      <w:marBottom w:val="0"/>
      <w:divBdr>
        <w:top w:val="none" w:sz="0" w:space="0" w:color="auto"/>
        <w:left w:val="none" w:sz="0" w:space="0" w:color="auto"/>
        <w:bottom w:val="none" w:sz="0" w:space="0" w:color="auto"/>
        <w:right w:val="none" w:sz="0" w:space="0" w:color="auto"/>
      </w:divBdr>
      <w:divsChild>
        <w:div w:id="833255709">
          <w:marLeft w:val="0"/>
          <w:marRight w:val="0"/>
          <w:marTop w:val="0"/>
          <w:marBottom w:val="0"/>
          <w:divBdr>
            <w:top w:val="none" w:sz="0" w:space="0" w:color="auto"/>
            <w:left w:val="none" w:sz="0" w:space="0" w:color="auto"/>
            <w:bottom w:val="none" w:sz="0" w:space="0" w:color="auto"/>
            <w:right w:val="none" w:sz="0" w:space="0" w:color="auto"/>
          </w:divBdr>
          <w:divsChild>
            <w:div w:id="259532664">
              <w:marLeft w:val="0"/>
              <w:marRight w:val="0"/>
              <w:marTop w:val="0"/>
              <w:marBottom w:val="0"/>
              <w:divBdr>
                <w:top w:val="none" w:sz="0" w:space="0" w:color="auto"/>
                <w:left w:val="none" w:sz="0" w:space="0" w:color="auto"/>
                <w:bottom w:val="none" w:sz="0" w:space="0" w:color="auto"/>
                <w:right w:val="none" w:sz="0" w:space="0" w:color="auto"/>
              </w:divBdr>
              <w:divsChild>
                <w:div w:id="795834580">
                  <w:marLeft w:val="0"/>
                  <w:marRight w:val="0"/>
                  <w:marTop w:val="0"/>
                  <w:marBottom w:val="0"/>
                  <w:divBdr>
                    <w:top w:val="none" w:sz="0" w:space="0" w:color="auto"/>
                    <w:left w:val="none" w:sz="0" w:space="0" w:color="auto"/>
                    <w:bottom w:val="none" w:sz="0" w:space="0" w:color="auto"/>
                    <w:right w:val="none" w:sz="0" w:space="0" w:color="auto"/>
                  </w:divBdr>
                  <w:divsChild>
                    <w:div w:id="474488118">
                      <w:marLeft w:val="30"/>
                      <w:marRight w:val="30"/>
                      <w:marTop w:val="0"/>
                      <w:marBottom w:val="0"/>
                      <w:divBdr>
                        <w:top w:val="none" w:sz="0" w:space="0" w:color="auto"/>
                        <w:left w:val="none" w:sz="0" w:space="0" w:color="auto"/>
                        <w:bottom w:val="none" w:sz="0" w:space="0" w:color="auto"/>
                        <w:right w:val="none" w:sz="0" w:space="0" w:color="auto"/>
                      </w:divBdr>
                      <w:divsChild>
                        <w:div w:id="64374031">
                          <w:marLeft w:val="135"/>
                          <w:marRight w:val="45"/>
                          <w:marTop w:val="60"/>
                          <w:marBottom w:val="60"/>
                          <w:divBdr>
                            <w:top w:val="none" w:sz="0" w:space="0" w:color="auto"/>
                            <w:left w:val="none" w:sz="0" w:space="0" w:color="auto"/>
                            <w:bottom w:val="none" w:sz="0" w:space="0" w:color="auto"/>
                            <w:right w:val="none" w:sz="0" w:space="0" w:color="auto"/>
                          </w:divBdr>
                          <w:divsChild>
                            <w:div w:id="266544257">
                              <w:marLeft w:val="0"/>
                              <w:marRight w:val="0"/>
                              <w:marTop w:val="0"/>
                              <w:marBottom w:val="0"/>
                              <w:divBdr>
                                <w:top w:val="none" w:sz="0" w:space="0" w:color="auto"/>
                                <w:left w:val="none" w:sz="0" w:space="0" w:color="auto"/>
                                <w:bottom w:val="none" w:sz="0" w:space="0" w:color="auto"/>
                                <w:right w:val="none" w:sz="0" w:space="0" w:color="auto"/>
                              </w:divBdr>
                              <w:divsChild>
                                <w:div w:id="13271255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12929234">
                          <w:marLeft w:val="0"/>
                          <w:marRight w:val="90"/>
                          <w:marTop w:val="90"/>
                          <w:marBottom w:val="30"/>
                          <w:divBdr>
                            <w:top w:val="none" w:sz="0" w:space="0" w:color="auto"/>
                            <w:left w:val="none" w:sz="0" w:space="0" w:color="auto"/>
                            <w:bottom w:val="none" w:sz="0" w:space="0" w:color="auto"/>
                            <w:right w:val="none" w:sz="0" w:space="0" w:color="auto"/>
                          </w:divBdr>
                          <w:divsChild>
                            <w:div w:id="369182882">
                              <w:marLeft w:val="0"/>
                              <w:marRight w:val="0"/>
                              <w:marTop w:val="0"/>
                              <w:marBottom w:val="0"/>
                              <w:divBdr>
                                <w:top w:val="none" w:sz="0" w:space="0" w:color="auto"/>
                                <w:left w:val="none" w:sz="0" w:space="0" w:color="auto"/>
                                <w:bottom w:val="none" w:sz="0" w:space="0" w:color="auto"/>
                                <w:right w:val="none" w:sz="0" w:space="0" w:color="auto"/>
                              </w:divBdr>
                              <w:divsChild>
                                <w:div w:id="1691445726">
                                  <w:marLeft w:val="45"/>
                                  <w:marRight w:val="0"/>
                                  <w:marTop w:val="0"/>
                                  <w:marBottom w:val="15"/>
                                  <w:divBdr>
                                    <w:top w:val="none" w:sz="0" w:space="0" w:color="auto"/>
                                    <w:left w:val="none" w:sz="0" w:space="0" w:color="auto"/>
                                    <w:bottom w:val="none" w:sz="0" w:space="0" w:color="auto"/>
                                    <w:right w:val="none" w:sz="0" w:space="0" w:color="auto"/>
                                  </w:divBdr>
                                </w:div>
                              </w:divsChild>
                            </w:div>
                            <w:div w:id="942879817">
                              <w:marLeft w:val="0"/>
                              <w:marRight w:val="30"/>
                              <w:marTop w:val="0"/>
                              <w:marBottom w:val="0"/>
                              <w:divBdr>
                                <w:top w:val="none" w:sz="0" w:space="0" w:color="auto"/>
                                <w:left w:val="none" w:sz="0" w:space="0" w:color="auto"/>
                                <w:bottom w:val="none" w:sz="0" w:space="0" w:color="auto"/>
                                <w:right w:val="none" w:sz="0" w:space="0" w:color="auto"/>
                              </w:divBdr>
                              <w:divsChild>
                                <w:div w:id="988560490">
                                  <w:marLeft w:val="0"/>
                                  <w:marRight w:val="0"/>
                                  <w:marTop w:val="0"/>
                                  <w:marBottom w:val="0"/>
                                  <w:divBdr>
                                    <w:top w:val="none" w:sz="0" w:space="0" w:color="auto"/>
                                    <w:left w:val="none" w:sz="0" w:space="0" w:color="auto"/>
                                    <w:bottom w:val="none" w:sz="0" w:space="0" w:color="auto"/>
                                    <w:right w:val="none" w:sz="0" w:space="0" w:color="auto"/>
                                  </w:divBdr>
                                  <w:divsChild>
                                    <w:div w:id="771046422">
                                      <w:marLeft w:val="0"/>
                                      <w:marRight w:val="0"/>
                                      <w:marTop w:val="0"/>
                                      <w:marBottom w:val="0"/>
                                      <w:divBdr>
                                        <w:top w:val="none" w:sz="0" w:space="0" w:color="auto"/>
                                        <w:left w:val="none" w:sz="0" w:space="0" w:color="auto"/>
                                        <w:bottom w:val="none" w:sz="0" w:space="0" w:color="auto"/>
                                        <w:right w:val="none" w:sz="0" w:space="0" w:color="auto"/>
                                      </w:divBdr>
                                      <w:divsChild>
                                        <w:div w:id="3519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8541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7931766">
                      <w:marLeft w:val="30"/>
                      <w:marRight w:val="30"/>
                      <w:marTop w:val="0"/>
                      <w:marBottom w:val="0"/>
                      <w:divBdr>
                        <w:top w:val="none" w:sz="0" w:space="0" w:color="auto"/>
                        <w:left w:val="none" w:sz="0" w:space="0" w:color="auto"/>
                        <w:bottom w:val="none" w:sz="0" w:space="0" w:color="auto"/>
                        <w:right w:val="none" w:sz="0" w:space="0" w:color="auto"/>
                      </w:divBdr>
                      <w:divsChild>
                        <w:div w:id="1953977191">
                          <w:marLeft w:val="180"/>
                          <w:marRight w:val="210"/>
                          <w:marTop w:val="0"/>
                          <w:marBottom w:val="30"/>
                          <w:divBdr>
                            <w:top w:val="none" w:sz="0" w:space="0" w:color="auto"/>
                            <w:left w:val="none" w:sz="0" w:space="0" w:color="auto"/>
                            <w:bottom w:val="none" w:sz="0" w:space="0" w:color="auto"/>
                            <w:right w:val="none" w:sz="0" w:space="0" w:color="auto"/>
                          </w:divBdr>
                          <w:divsChild>
                            <w:div w:id="673150627">
                              <w:marLeft w:val="45"/>
                              <w:marRight w:val="0"/>
                              <w:marTop w:val="0"/>
                              <w:marBottom w:val="0"/>
                              <w:divBdr>
                                <w:top w:val="none" w:sz="0" w:space="0" w:color="auto"/>
                                <w:left w:val="none" w:sz="0" w:space="0" w:color="auto"/>
                                <w:bottom w:val="none" w:sz="0" w:space="0" w:color="auto"/>
                                <w:right w:val="none" w:sz="0" w:space="0" w:color="auto"/>
                              </w:divBdr>
                            </w:div>
                            <w:div w:id="1076703607">
                              <w:marLeft w:val="0"/>
                              <w:marRight w:val="30"/>
                              <w:marTop w:val="0"/>
                              <w:marBottom w:val="0"/>
                              <w:divBdr>
                                <w:top w:val="none" w:sz="0" w:space="0" w:color="auto"/>
                                <w:left w:val="none" w:sz="0" w:space="0" w:color="auto"/>
                                <w:bottom w:val="none" w:sz="0" w:space="0" w:color="auto"/>
                                <w:right w:val="none" w:sz="0" w:space="0" w:color="auto"/>
                              </w:divBdr>
                              <w:divsChild>
                                <w:div w:id="960571493">
                                  <w:marLeft w:val="0"/>
                                  <w:marRight w:val="0"/>
                                  <w:marTop w:val="0"/>
                                  <w:marBottom w:val="0"/>
                                  <w:divBdr>
                                    <w:top w:val="none" w:sz="0" w:space="0" w:color="auto"/>
                                    <w:left w:val="none" w:sz="0" w:space="0" w:color="auto"/>
                                    <w:bottom w:val="none" w:sz="0" w:space="0" w:color="auto"/>
                                    <w:right w:val="none" w:sz="0" w:space="0" w:color="auto"/>
                                  </w:divBdr>
                                  <w:divsChild>
                                    <w:div w:id="587007972">
                                      <w:marLeft w:val="0"/>
                                      <w:marRight w:val="0"/>
                                      <w:marTop w:val="0"/>
                                      <w:marBottom w:val="0"/>
                                      <w:divBdr>
                                        <w:top w:val="none" w:sz="0" w:space="0" w:color="auto"/>
                                        <w:left w:val="none" w:sz="0" w:space="0" w:color="auto"/>
                                        <w:bottom w:val="none" w:sz="0" w:space="0" w:color="auto"/>
                                        <w:right w:val="none" w:sz="0" w:space="0" w:color="auto"/>
                                      </w:divBdr>
                                      <w:divsChild>
                                        <w:div w:id="18790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234938">
          <w:marLeft w:val="0"/>
          <w:marRight w:val="0"/>
          <w:marTop w:val="0"/>
          <w:marBottom w:val="0"/>
          <w:divBdr>
            <w:top w:val="none" w:sz="0" w:space="0" w:color="auto"/>
            <w:left w:val="none" w:sz="0" w:space="0" w:color="auto"/>
            <w:bottom w:val="none" w:sz="0" w:space="0" w:color="auto"/>
            <w:right w:val="none" w:sz="0" w:space="0" w:color="auto"/>
          </w:divBdr>
          <w:divsChild>
            <w:div w:id="334109984">
              <w:marLeft w:val="0"/>
              <w:marRight w:val="0"/>
              <w:marTop w:val="0"/>
              <w:marBottom w:val="0"/>
              <w:divBdr>
                <w:top w:val="none" w:sz="0" w:space="0" w:color="auto"/>
                <w:left w:val="none" w:sz="0" w:space="0" w:color="auto"/>
                <w:bottom w:val="none" w:sz="0" w:space="0" w:color="auto"/>
                <w:right w:val="none" w:sz="0" w:space="0" w:color="auto"/>
              </w:divBdr>
              <w:divsChild>
                <w:div w:id="1739011093">
                  <w:marLeft w:val="75"/>
                  <w:marRight w:val="0"/>
                  <w:marTop w:val="0"/>
                  <w:marBottom w:val="0"/>
                  <w:divBdr>
                    <w:top w:val="none" w:sz="0" w:space="0" w:color="auto"/>
                    <w:left w:val="none" w:sz="0" w:space="0" w:color="auto"/>
                    <w:bottom w:val="none" w:sz="0" w:space="0" w:color="auto"/>
                    <w:right w:val="none" w:sz="0" w:space="0" w:color="auto"/>
                  </w:divBdr>
                  <w:divsChild>
                    <w:div w:id="916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9890">
              <w:marLeft w:val="210"/>
              <w:marRight w:val="0"/>
              <w:marTop w:val="120"/>
              <w:marBottom w:val="0"/>
              <w:divBdr>
                <w:top w:val="none" w:sz="0" w:space="0" w:color="auto"/>
                <w:left w:val="none" w:sz="0" w:space="0" w:color="auto"/>
                <w:bottom w:val="none" w:sz="0" w:space="0" w:color="auto"/>
                <w:right w:val="none" w:sz="0" w:space="0" w:color="auto"/>
              </w:divBdr>
              <w:divsChild>
                <w:div w:id="942300449">
                  <w:marLeft w:val="0"/>
                  <w:marRight w:val="0"/>
                  <w:marTop w:val="0"/>
                  <w:marBottom w:val="0"/>
                  <w:divBdr>
                    <w:top w:val="none" w:sz="0" w:space="0" w:color="auto"/>
                    <w:left w:val="none" w:sz="0" w:space="0" w:color="auto"/>
                    <w:bottom w:val="none" w:sz="0" w:space="0" w:color="auto"/>
                    <w:right w:val="none" w:sz="0" w:space="0" w:color="auto"/>
                  </w:divBdr>
                  <w:divsChild>
                    <w:div w:id="712736081">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2119179991">
      <w:bodyDiv w:val="1"/>
      <w:marLeft w:val="0"/>
      <w:marRight w:val="0"/>
      <w:marTop w:val="0"/>
      <w:marBottom w:val="0"/>
      <w:divBdr>
        <w:top w:val="none" w:sz="0" w:space="0" w:color="auto"/>
        <w:left w:val="none" w:sz="0" w:space="0" w:color="auto"/>
        <w:bottom w:val="none" w:sz="0" w:space="0" w:color="auto"/>
        <w:right w:val="none" w:sz="0" w:space="0" w:color="auto"/>
      </w:divBdr>
      <w:divsChild>
        <w:div w:id="1616978749">
          <w:marLeft w:val="0"/>
          <w:marRight w:val="0"/>
          <w:marTop w:val="0"/>
          <w:marBottom w:val="0"/>
          <w:divBdr>
            <w:top w:val="none" w:sz="0" w:space="0" w:color="auto"/>
            <w:left w:val="none" w:sz="0" w:space="0" w:color="auto"/>
            <w:bottom w:val="none" w:sz="0" w:space="0" w:color="auto"/>
            <w:right w:val="none" w:sz="0" w:space="0" w:color="auto"/>
          </w:divBdr>
        </w:div>
        <w:div w:id="1687322034">
          <w:marLeft w:val="0"/>
          <w:marRight w:val="0"/>
          <w:marTop w:val="0"/>
          <w:marBottom w:val="0"/>
          <w:divBdr>
            <w:top w:val="none" w:sz="0" w:space="0" w:color="auto"/>
            <w:left w:val="none" w:sz="0" w:space="0" w:color="auto"/>
            <w:bottom w:val="none" w:sz="0" w:space="0" w:color="auto"/>
            <w:right w:val="none" w:sz="0" w:space="0" w:color="auto"/>
          </w:divBdr>
        </w:div>
        <w:div w:id="200639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2018\Clinical%20Study%20Report%202016.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e73d7c-e613-4313-9d1a-4cec20cf0e48">
      <UserInfo>
        <DisplayName>MOUTAFFIAN Helene</DisplayName>
        <AccountId>371</AccountId>
        <AccountType/>
      </UserInfo>
      <UserInfo>
        <DisplayName>GARCIA Elise</DisplayName>
        <AccountId>495</AccountId>
        <AccountType/>
      </UserInfo>
      <UserInfo>
        <DisplayName>VERGNE Stephanie</DisplayName>
        <AccountId>494</AccountId>
        <AccountType/>
      </UserInfo>
      <UserInfo>
        <DisplayName>KLING Yann</DisplayName>
        <AccountId>516</AccountId>
        <AccountType/>
      </UserInfo>
    </SharedWithUsers>
    <TaxCatchAll xmlns="d9e73d7c-e613-4313-9d1a-4cec20cf0e48" xsi:nil="true"/>
    <lcf76f155ced4ddcb4097134ff3c332f xmlns="8da68b3a-0259-42f8-a780-893c7059f19d">
      <Terms xmlns="http://schemas.microsoft.com/office/infopath/2007/PartnerControls"/>
    </lcf76f155ced4ddcb4097134ff3c332f>
    <_Flow_SignoffStatus xmlns="8da68b3a-0259-42f8-a780-893c7059f1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A74719F86280478428FBD897208B43" ma:contentTypeVersion="17" ma:contentTypeDescription="Crée un document." ma:contentTypeScope="" ma:versionID="efe1e534de1a88d2a1017b02513ec159">
  <xsd:schema xmlns:xsd="http://www.w3.org/2001/XMLSchema" xmlns:xs="http://www.w3.org/2001/XMLSchema" xmlns:p="http://schemas.microsoft.com/office/2006/metadata/properties" xmlns:ns2="8da68b3a-0259-42f8-a780-893c7059f19d" xmlns:ns3="d9e73d7c-e613-4313-9d1a-4cec20cf0e48" targetNamespace="http://schemas.microsoft.com/office/2006/metadata/properties" ma:root="true" ma:fieldsID="163e119e68501aecb6d0d6eb19cc3385" ns2:_="" ns3:_="">
    <xsd:import namespace="8da68b3a-0259-42f8-a780-893c7059f19d"/>
    <xsd:import namespace="d9e73d7c-e613-4313-9d1a-4cec20cf0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68b3a-0259-42f8-a780-893c7059f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66d3a2c-c757-4cdc-87f4-b3c266ce19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73d7c-e613-4313-9d1a-4cec20cf0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c93bdc28-1ecc-45c1-bb53-2d9256edf582}" ma:internalName="TaxCatchAll" ma:showField="CatchAllData" ma:web="d9e73d7c-e613-4313-9d1a-4cec20cf0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10A1BA58-C798-42B6-9C3E-97702BC988C8}">
  <ds:schemaRefs>
    <ds:schemaRef ds:uri="http://schemas.microsoft.com/office/2006/metadata/properties"/>
    <ds:schemaRef ds:uri="http://schemas.microsoft.com/office/infopath/2007/PartnerControls"/>
    <ds:schemaRef ds:uri="86086ff9-2b32-4bd2-b66b-e42ba75533fc"/>
    <ds:schemaRef ds:uri="704bc4b4-b09f-489d-8f30-ab543f54bd71"/>
  </ds:schemaRefs>
</ds:datastoreItem>
</file>

<file path=customXml/itemProps2.xml><?xml version="1.0" encoding="utf-8"?>
<ds:datastoreItem xmlns:ds="http://schemas.openxmlformats.org/officeDocument/2006/customXml" ds:itemID="{DE9E7989-32B0-46BE-BC10-D19CAF7DC8AA}"/>
</file>

<file path=customXml/itemProps3.xml><?xml version="1.0" encoding="utf-8"?>
<ds:datastoreItem xmlns:ds="http://schemas.openxmlformats.org/officeDocument/2006/customXml" ds:itemID="{F8C05E7E-B84F-4217-AF09-09F6EB11FF33}">
  <ds:schemaRefs>
    <ds:schemaRef ds:uri="http://schemas.microsoft.com/sharepoint/v3/contenttype/forms"/>
  </ds:schemaRefs>
</ds:datastoreItem>
</file>

<file path=customXml/itemProps4.xml><?xml version="1.0" encoding="utf-8"?>
<ds:datastoreItem xmlns:ds="http://schemas.openxmlformats.org/officeDocument/2006/customXml" ds:itemID="{4A4C66F6-B424-4D34-A719-60632B4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Study Report 2016</Template>
  <TotalTime>112</TotalTime>
  <Pages>8</Pages>
  <Words>1808</Words>
  <Characters>9947</Characters>
  <Application>Microsoft Office Word</Application>
  <DocSecurity>0</DocSecurity>
  <Lines>82</Lines>
  <Paragraphs>23</Paragraphs>
  <ScaleCrop>false</ScaleCrop>
  <Manager>Martine Lafon</Manager>
  <Company>Laboratoires Pierre Fabre</Company>
  <LinksUpToDate>false</LinksUpToDate>
  <CharactersWithSpaces>11732</CharactersWithSpaces>
  <SharedDoc>false</SharedDoc>
  <HLinks>
    <vt:vector size="36" baseType="variant">
      <vt:variant>
        <vt:i4>8192026</vt:i4>
      </vt:variant>
      <vt:variant>
        <vt:i4>15</vt:i4>
      </vt:variant>
      <vt:variant>
        <vt:i4>0</vt:i4>
      </vt:variant>
      <vt:variant>
        <vt:i4>5</vt:i4>
      </vt:variant>
      <vt:variant>
        <vt:lpwstr>mailto:beghdaf@pierre-fabre.com</vt:lpwstr>
      </vt:variant>
      <vt:variant>
        <vt:lpwstr/>
      </vt:variant>
      <vt:variant>
        <vt:i4>8126482</vt:i4>
      </vt:variant>
      <vt:variant>
        <vt:i4>12</vt:i4>
      </vt:variant>
      <vt:variant>
        <vt:i4>0</vt:i4>
      </vt:variant>
      <vt:variant>
        <vt:i4>5</vt:i4>
      </vt:variant>
      <vt:variant>
        <vt:lpwstr>mailto:diallao@pierre-fabre.com</vt:lpwstr>
      </vt:variant>
      <vt:variant>
        <vt:lpwstr/>
      </vt:variant>
      <vt:variant>
        <vt:i4>8126482</vt:i4>
      </vt:variant>
      <vt:variant>
        <vt:i4>9</vt:i4>
      </vt:variant>
      <vt:variant>
        <vt:i4>0</vt:i4>
      </vt:variant>
      <vt:variant>
        <vt:i4>5</vt:i4>
      </vt:variant>
      <vt:variant>
        <vt:lpwstr>mailto:diallao@pierre-fabre.com</vt:lpwstr>
      </vt:variant>
      <vt:variant>
        <vt:lpwstr/>
      </vt:variant>
      <vt:variant>
        <vt:i4>8192026</vt:i4>
      </vt:variant>
      <vt:variant>
        <vt:i4>6</vt:i4>
      </vt:variant>
      <vt:variant>
        <vt:i4>0</vt:i4>
      </vt:variant>
      <vt:variant>
        <vt:i4>5</vt:i4>
      </vt:variant>
      <vt:variant>
        <vt:lpwstr>mailto:beghdaf@pierre-fabre.com</vt:lpwstr>
      </vt:variant>
      <vt:variant>
        <vt:lpwstr/>
      </vt:variant>
      <vt:variant>
        <vt:i4>8126482</vt:i4>
      </vt:variant>
      <vt:variant>
        <vt:i4>3</vt:i4>
      </vt:variant>
      <vt:variant>
        <vt:i4>0</vt:i4>
      </vt:variant>
      <vt:variant>
        <vt:i4>5</vt:i4>
      </vt:variant>
      <vt:variant>
        <vt:lpwstr>mailto:diallao@pierre-fabre.com</vt:lpwstr>
      </vt:variant>
      <vt:variant>
        <vt:lpwstr/>
      </vt:variant>
      <vt:variant>
        <vt:i4>8126482</vt:i4>
      </vt:variant>
      <vt:variant>
        <vt:i4>0</vt:i4>
      </vt:variant>
      <vt:variant>
        <vt:i4>0</vt:i4>
      </vt:variant>
      <vt:variant>
        <vt:i4>5</vt:i4>
      </vt:variant>
      <vt:variant>
        <vt:lpwstr>mailto:diallao@pierre-fabre.com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Modèle de Rapport intégré d'essai clinique</dc:title>
  <dc:subject>Clinical study Report</dc:subject>
  <dc:creator>VERGNE Stephanie</dc:creator>
  <cp:keywords/>
  <dc:description/>
  <cp:lastModifiedBy>ANTOLIN Cecile</cp:lastModifiedBy>
  <cp:revision>301</cp:revision>
  <cp:lastPrinted>2019-06-15T09:15:00Z</cp:lastPrinted>
  <dcterms:created xsi:type="dcterms:W3CDTF">2024-07-17T05:58:00Z</dcterms:created>
  <dcterms:modified xsi:type="dcterms:W3CDTF">2024-08-28T07:58:00Z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0x010100E1A74719F86280478428FBD897208B43</vt:lpwstr>
  </property>
  <property fmtid="{D5CDD505-2E9C-101B-9397-08002B2CF9AE}" pid="3" name="MediaServiceImageTags">
    <vt:lpwstr/>
  </property>
  <property fmtid="{D5CDD505-2E9C-101B-9397-08002B2CF9AE}" pid="4" name="Order">
    <vt:r8>1086600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